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D34" w:rsidRDefault="005E1D34" w:rsidP="000B4456">
      <w:pPr>
        <w:ind w:firstLine="708"/>
        <w:jc w:val="both"/>
        <w:rPr>
          <w:rFonts w:ascii="Arial" w:hAnsi="Arial" w:cs="Arial"/>
          <w:b/>
          <w:bCs/>
          <w:sz w:val="22"/>
          <w:szCs w:val="22"/>
          <w:u w:val="single"/>
        </w:rPr>
      </w:pPr>
    </w:p>
    <w:p w:rsidR="00302B76" w:rsidRDefault="00302B76" w:rsidP="000B4456">
      <w:pPr>
        <w:ind w:firstLine="708"/>
        <w:jc w:val="both"/>
        <w:rPr>
          <w:rFonts w:ascii="Arial" w:hAnsi="Arial" w:cs="Arial"/>
          <w:b/>
          <w:bCs/>
          <w:sz w:val="22"/>
          <w:szCs w:val="22"/>
          <w:u w:val="single"/>
        </w:rPr>
      </w:pPr>
    </w:p>
    <w:p w:rsidR="0074363C" w:rsidRDefault="0074363C" w:rsidP="000B4456">
      <w:pPr>
        <w:ind w:firstLine="708"/>
        <w:jc w:val="both"/>
        <w:rPr>
          <w:rFonts w:ascii="Arial" w:hAnsi="Arial" w:cs="Arial"/>
          <w:b/>
          <w:bCs/>
          <w:sz w:val="22"/>
          <w:szCs w:val="22"/>
          <w:u w:val="single"/>
        </w:rPr>
      </w:pPr>
    </w:p>
    <w:p w:rsidR="0074363C" w:rsidRDefault="0074363C" w:rsidP="000B4456">
      <w:pPr>
        <w:ind w:firstLine="708"/>
        <w:jc w:val="both"/>
        <w:rPr>
          <w:rFonts w:ascii="Arial" w:hAnsi="Arial" w:cs="Arial"/>
          <w:b/>
          <w:bCs/>
          <w:sz w:val="22"/>
          <w:szCs w:val="22"/>
          <w:u w:val="single"/>
        </w:rPr>
      </w:pPr>
    </w:p>
    <w:p w:rsidR="000B4456" w:rsidRDefault="000B4456" w:rsidP="000B4456">
      <w:pPr>
        <w:ind w:firstLine="708"/>
        <w:jc w:val="both"/>
        <w:rPr>
          <w:rFonts w:ascii="Arial" w:hAnsi="Arial" w:cs="Arial"/>
          <w:b/>
          <w:bCs/>
          <w:sz w:val="22"/>
          <w:szCs w:val="22"/>
          <w:u w:val="single"/>
        </w:rPr>
      </w:pPr>
      <w:r>
        <w:rPr>
          <w:rFonts w:ascii="Arial" w:hAnsi="Arial" w:cs="Arial"/>
          <w:b/>
          <w:bCs/>
          <w:sz w:val="22"/>
          <w:szCs w:val="22"/>
          <w:u w:val="single"/>
        </w:rPr>
        <w:t xml:space="preserve">ACTA DE LA SESION ORDINARIA CELEBRADA POR EL PLENO DEL AYUNTAMIENTO DE QUINTANILLA DEL AGUA Y TORDUELES (Burgos), EL DIA </w:t>
      </w:r>
      <w:r w:rsidR="0032719A">
        <w:rPr>
          <w:rFonts w:ascii="Arial" w:hAnsi="Arial" w:cs="Arial"/>
          <w:b/>
          <w:bCs/>
          <w:sz w:val="22"/>
          <w:szCs w:val="22"/>
          <w:u w:val="single"/>
        </w:rPr>
        <w:t>VEINTIUNO</w:t>
      </w:r>
      <w:r w:rsidR="007A3C2E">
        <w:rPr>
          <w:rFonts w:ascii="Arial" w:hAnsi="Arial" w:cs="Arial"/>
          <w:b/>
          <w:bCs/>
          <w:sz w:val="22"/>
          <w:szCs w:val="22"/>
          <w:u w:val="single"/>
        </w:rPr>
        <w:t xml:space="preserve"> DE ENERO DE DOS MIL VEINT</w:t>
      </w:r>
      <w:r w:rsidR="0032719A">
        <w:rPr>
          <w:rFonts w:ascii="Arial" w:hAnsi="Arial" w:cs="Arial"/>
          <w:b/>
          <w:bCs/>
          <w:sz w:val="22"/>
          <w:szCs w:val="22"/>
          <w:u w:val="single"/>
        </w:rPr>
        <w:t>IUNO</w:t>
      </w:r>
      <w:r w:rsidR="007A3C2E">
        <w:rPr>
          <w:rFonts w:ascii="Arial" w:hAnsi="Arial" w:cs="Arial"/>
          <w:b/>
          <w:bCs/>
          <w:sz w:val="22"/>
          <w:szCs w:val="22"/>
          <w:u w:val="single"/>
        </w:rPr>
        <w:t>.</w:t>
      </w:r>
    </w:p>
    <w:p w:rsidR="000B4456" w:rsidRDefault="000B4456" w:rsidP="000B4456">
      <w:pPr>
        <w:jc w:val="both"/>
        <w:rPr>
          <w:rFonts w:ascii="Arial" w:hAnsi="Arial" w:cs="Arial"/>
          <w:sz w:val="22"/>
          <w:szCs w:val="22"/>
        </w:rPr>
      </w:pPr>
    </w:p>
    <w:p w:rsidR="000C732C" w:rsidRDefault="000C732C" w:rsidP="000B4456">
      <w:pPr>
        <w:jc w:val="both"/>
        <w:rPr>
          <w:rFonts w:ascii="Arial" w:hAnsi="Arial" w:cs="Arial"/>
          <w:sz w:val="22"/>
          <w:szCs w:val="22"/>
        </w:rPr>
      </w:pPr>
    </w:p>
    <w:p w:rsidR="000B4456" w:rsidRDefault="000B4456" w:rsidP="000B4456">
      <w:pPr>
        <w:jc w:val="both"/>
        <w:rPr>
          <w:rFonts w:ascii="Arial" w:hAnsi="Arial"/>
          <w:sz w:val="22"/>
          <w:szCs w:val="22"/>
          <w:lang w:val="es-ES"/>
        </w:rPr>
      </w:pPr>
      <w:r>
        <w:rPr>
          <w:rFonts w:ascii="Arial" w:hAnsi="Arial"/>
          <w:sz w:val="22"/>
          <w:szCs w:val="22"/>
        </w:rPr>
        <w:tab/>
        <w:t xml:space="preserve">En la Casa Consistorial del Ayuntamiento de Quintanilla del Agua y Tordueles, sita en la localidad de Quintanilla del Agua, a </w:t>
      </w:r>
      <w:r w:rsidR="0032719A">
        <w:rPr>
          <w:rFonts w:ascii="Arial" w:hAnsi="Arial"/>
          <w:sz w:val="22"/>
          <w:szCs w:val="22"/>
        </w:rPr>
        <w:t xml:space="preserve">VEINTIUNO </w:t>
      </w:r>
      <w:r w:rsidR="007A3C2E">
        <w:rPr>
          <w:rFonts w:ascii="Arial" w:hAnsi="Arial"/>
          <w:sz w:val="22"/>
          <w:szCs w:val="22"/>
        </w:rPr>
        <w:t>DE ENERO DE DOS MIL VEINT</w:t>
      </w:r>
      <w:r w:rsidR="0032719A">
        <w:rPr>
          <w:rFonts w:ascii="Arial" w:hAnsi="Arial"/>
          <w:sz w:val="22"/>
          <w:szCs w:val="22"/>
        </w:rPr>
        <w:t>IUNO</w:t>
      </w:r>
      <w:r>
        <w:rPr>
          <w:rFonts w:ascii="Arial" w:hAnsi="Arial"/>
          <w:sz w:val="22"/>
          <w:szCs w:val="22"/>
        </w:rPr>
        <w:t xml:space="preserve"> se reúnen, bajo la presidencia de D. </w:t>
      </w:r>
      <w:r w:rsidR="00C304AA">
        <w:rPr>
          <w:rFonts w:ascii="Arial" w:hAnsi="Arial"/>
          <w:sz w:val="22"/>
          <w:szCs w:val="22"/>
        </w:rPr>
        <w:t>Fermín Tejada Ortega</w:t>
      </w:r>
      <w:r>
        <w:rPr>
          <w:rFonts w:ascii="Arial" w:hAnsi="Arial"/>
          <w:sz w:val="22"/>
          <w:szCs w:val="22"/>
        </w:rPr>
        <w:t xml:space="preserve">, Alcalde-Presidente del Ayuntamiento, los Sres. / Sras. </w:t>
      </w:r>
      <w:r>
        <w:rPr>
          <w:rFonts w:ascii="Arial" w:hAnsi="Arial"/>
          <w:sz w:val="22"/>
          <w:szCs w:val="22"/>
          <w:lang w:val="es-ES"/>
        </w:rPr>
        <w:t xml:space="preserve">Concejales, </w:t>
      </w:r>
      <w:r w:rsidR="00C304AA">
        <w:rPr>
          <w:rFonts w:ascii="Arial" w:hAnsi="Arial"/>
          <w:sz w:val="22"/>
          <w:szCs w:val="22"/>
          <w:lang w:val="es-ES"/>
        </w:rPr>
        <w:t xml:space="preserve">D. </w:t>
      </w:r>
      <w:r w:rsidR="009C18B3">
        <w:rPr>
          <w:rFonts w:ascii="Arial" w:hAnsi="Arial"/>
          <w:sz w:val="22"/>
          <w:szCs w:val="22"/>
          <w:lang w:val="es-ES"/>
        </w:rPr>
        <w:t>Jaime Arnaiz García</w:t>
      </w:r>
      <w:r w:rsidR="00C304AA">
        <w:rPr>
          <w:rFonts w:ascii="Arial" w:hAnsi="Arial"/>
          <w:sz w:val="22"/>
          <w:szCs w:val="22"/>
          <w:lang w:val="es-ES"/>
        </w:rPr>
        <w:t>,</w:t>
      </w:r>
      <w:r w:rsidR="00490987">
        <w:rPr>
          <w:rFonts w:ascii="Arial" w:hAnsi="Arial"/>
          <w:sz w:val="22"/>
          <w:szCs w:val="22"/>
          <w:lang w:val="es-ES"/>
        </w:rPr>
        <w:t xml:space="preserve"> D. Isidro Lozano Urién, Dña. Laura Valdivielso Magdalena</w:t>
      </w:r>
      <w:r w:rsidR="0080591D">
        <w:rPr>
          <w:rFonts w:ascii="Arial" w:hAnsi="Arial"/>
          <w:sz w:val="22"/>
          <w:szCs w:val="22"/>
          <w:lang w:val="es-ES"/>
        </w:rPr>
        <w:t>,</w:t>
      </w:r>
      <w:r w:rsidR="00C304AA">
        <w:rPr>
          <w:rFonts w:ascii="Arial" w:hAnsi="Arial"/>
          <w:sz w:val="22"/>
          <w:szCs w:val="22"/>
          <w:lang w:val="es-ES"/>
        </w:rPr>
        <w:t xml:space="preserve"> </w:t>
      </w:r>
      <w:r>
        <w:rPr>
          <w:rFonts w:ascii="Arial" w:hAnsi="Arial"/>
          <w:sz w:val="22"/>
          <w:szCs w:val="22"/>
          <w:lang w:val="es-ES"/>
        </w:rPr>
        <w:t xml:space="preserve">asistidos de la Secretario de la Corporación, Doña Blanca Santamaría Nebreda, al objeto de celebrar sesión ordinaria del Pleno de este Ayuntamiento, previa convocatoria al efecto, según el Orden </w:t>
      </w:r>
      <w:r w:rsidR="00822625">
        <w:rPr>
          <w:rFonts w:ascii="Arial" w:hAnsi="Arial"/>
          <w:sz w:val="22"/>
          <w:szCs w:val="22"/>
          <w:lang w:val="es-ES"/>
        </w:rPr>
        <w:t>d</w:t>
      </w:r>
      <w:r>
        <w:rPr>
          <w:rFonts w:ascii="Arial" w:hAnsi="Arial"/>
          <w:sz w:val="22"/>
          <w:szCs w:val="22"/>
          <w:lang w:val="es-ES"/>
        </w:rPr>
        <w:t xml:space="preserve">el día fijado. </w:t>
      </w:r>
    </w:p>
    <w:p w:rsidR="0080591D" w:rsidRDefault="0080591D" w:rsidP="000B4456">
      <w:pPr>
        <w:jc w:val="both"/>
        <w:rPr>
          <w:rFonts w:ascii="Arial" w:hAnsi="Arial"/>
          <w:sz w:val="22"/>
          <w:szCs w:val="22"/>
          <w:lang w:val="es-ES"/>
        </w:rPr>
      </w:pPr>
    </w:p>
    <w:p w:rsidR="007A3C2E" w:rsidRDefault="007A3C2E" w:rsidP="000B4456">
      <w:pPr>
        <w:jc w:val="both"/>
        <w:rPr>
          <w:rFonts w:ascii="Arial" w:hAnsi="Arial"/>
          <w:sz w:val="22"/>
          <w:szCs w:val="22"/>
          <w:lang w:val="es-ES"/>
        </w:rPr>
      </w:pPr>
      <w:r>
        <w:rPr>
          <w:rFonts w:ascii="Arial" w:hAnsi="Arial"/>
          <w:sz w:val="22"/>
          <w:szCs w:val="22"/>
          <w:lang w:val="es-ES"/>
        </w:rPr>
        <w:tab/>
        <w:t xml:space="preserve">No asisten los concejales, </w:t>
      </w:r>
      <w:r w:rsidR="0080591D">
        <w:rPr>
          <w:rFonts w:ascii="Arial" w:hAnsi="Arial"/>
          <w:sz w:val="22"/>
          <w:szCs w:val="22"/>
          <w:lang w:val="es-ES"/>
        </w:rPr>
        <w:t>D. Leopoldo López Tomé, D. Julio González Cebrecos y Dña. María Joao Dionisio, que tienen justificada su ausencia por temas sanitarios.</w:t>
      </w:r>
    </w:p>
    <w:p w:rsidR="000B4456" w:rsidRDefault="009C18B3" w:rsidP="000B4456">
      <w:pPr>
        <w:jc w:val="both"/>
        <w:rPr>
          <w:rFonts w:ascii="Arial" w:hAnsi="Arial"/>
          <w:sz w:val="22"/>
          <w:szCs w:val="22"/>
          <w:lang w:val="es-ES"/>
        </w:rPr>
      </w:pPr>
      <w:r>
        <w:rPr>
          <w:rFonts w:ascii="Arial" w:hAnsi="Arial"/>
          <w:sz w:val="22"/>
          <w:szCs w:val="22"/>
          <w:lang w:val="es-ES"/>
        </w:rPr>
        <w:tab/>
      </w:r>
    </w:p>
    <w:p w:rsidR="000B4456" w:rsidRDefault="000B4456" w:rsidP="000B4456">
      <w:pPr>
        <w:ind w:firstLine="708"/>
        <w:jc w:val="both"/>
        <w:rPr>
          <w:rFonts w:ascii="Arial" w:hAnsi="Arial"/>
          <w:sz w:val="22"/>
          <w:szCs w:val="22"/>
          <w:lang w:val="es-ES"/>
        </w:rPr>
      </w:pPr>
      <w:r>
        <w:rPr>
          <w:rFonts w:ascii="Arial" w:hAnsi="Arial"/>
          <w:sz w:val="22"/>
          <w:szCs w:val="22"/>
          <w:lang w:val="es-ES"/>
        </w:rPr>
        <w:t xml:space="preserve">Convocado el acto para las </w:t>
      </w:r>
      <w:r w:rsidR="007A3C2E">
        <w:rPr>
          <w:rFonts w:ascii="Arial" w:hAnsi="Arial"/>
          <w:sz w:val="22"/>
          <w:szCs w:val="22"/>
          <w:lang w:val="es-ES"/>
        </w:rPr>
        <w:t>dieci</w:t>
      </w:r>
      <w:r w:rsidR="00490987">
        <w:rPr>
          <w:rFonts w:ascii="Arial" w:hAnsi="Arial"/>
          <w:sz w:val="22"/>
          <w:szCs w:val="22"/>
          <w:lang w:val="es-ES"/>
        </w:rPr>
        <w:t>ocho</w:t>
      </w:r>
      <w:r>
        <w:rPr>
          <w:rFonts w:ascii="Arial" w:hAnsi="Arial"/>
          <w:sz w:val="22"/>
          <w:szCs w:val="22"/>
          <w:lang w:val="es-ES"/>
        </w:rPr>
        <w:t xml:space="preserve"> horas, dio comienzo a las </w:t>
      </w:r>
      <w:r w:rsidR="007A3C2E">
        <w:rPr>
          <w:rFonts w:ascii="Arial" w:hAnsi="Arial"/>
          <w:sz w:val="22"/>
          <w:szCs w:val="22"/>
          <w:lang w:val="es-ES"/>
        </w:rPr>
        <w:t>dieci</w:t>
      </w:r>
      <w:r w:rsidR="00490987">
        <w:rPr>
          <w:rFonts w:ascii="Arial" w:hAnsi="Arial"/>
          <w:sz w:val="22"/>
          <w:szCs w:val="22"/>
          <w:lang w:val="es-ES"/>
        </w:rPr>
        <w:t>ocho</w:t>
      </w:r>
      <w:r w:rsidR="007A3C2E">
        <w:rPr>
          <w:rFonts w:ascii="Arial" w:hAnsi="Arial"/>
          <w:sz w:val="22"/>
          <w:szCs w:val="22"/>
          <w:lang w:val="es-ES"/>
        </w:rPr>
        <w:t xml:space="preserve"> </w:t>
      </w:r>
      <w:r>
        <w:rPr>
          <w:rFonts w:ascii="Arial" w:hAnsi="Arial"/>
          <w:sz w:val="22"/>
          <w:szCs w:val="22"/>
          <w:lang w:val="es-ES"/>
        </w:rPr>
        <w:t xml:space="preserve">horas </w:t>
      </w:r>
      <w:r w:rsidR="0080591D">
        <w:rPr>
          <w:rFonts w:ascii="Arial" w:hAnsi="Arial"/>
          <w:sz w:val="22"/>
          <w:szCs w:val="22"/>
          <w:lang w:val="es-ES"/>
        </w:rPr>
        <w:t>diez</w:t>
      </w:r>
      <w:r w:rsidR="006464FA">
        <w:rPr>
          <w:rFonts w:ascii="Arial" w:hAnsi="Arial"/>
          <w:sz w:val="22"/>
          <w:szCs w:val="22"/>
          <w:lang w:val="es-ES"/>
        </w:rPr>
        <w:t xml:space="preserve"> </w:t>
      </w:r>
      <w:r>
        <w:rPr>
          <w:rFonts w:ascii="Arial" w:hAnsi="Arial"/>
          <w:sz w:val="22"/>
          <w:szCs w:val="22"/>
          <w:lang w:val="es-ES"/>
        </w:rPr>
        <w:t>minutos, con la asistencia de los miembros corporativos anteriormente citados</w:t>
      </w:r>
      <w:r w:rsidR="007A3C2E">
        <w:rPr>
          <w:rFonts w:ascii="Arial" w:hAnsi="Arial"/>
          <w:sz w:val="22"/>
          <w:szCs w:val="22"/>
          <w:lang w:val="es-ES"/>
        </w:rPr>
        <w:t>.</w:t>
      </w:r>
    </w:p>
    <w:p w:rsidR="000B4456" w:rsidRDefault="000B4456" w:rsidP="000B4456">
      <w:pPr>
        <w:jc w:val="both"/>
        <w:rPr>
          <w:rFonts w:ascii="Arial" w:hAnsi="Arial"/>
          <w:sz w:val="22"/>
          <w:szCs w:val="22"/>
          <w:lang w:val="es-ES"/>
        </w:rPr>
      </w:pPr>
      <w:r>
        <w:rPr>
          <w:rFonts w:ascii="Arial" w:hAnsi="Arial"/>
          <w:sz w:val="22"/>
          <w:szCs w:val="22"/>
          <w:lang w:val="es-ES"/>
        </w:rPr>
        <w:t xml:space="preserve"> </w:t>
      </w:r>
    </w:p>
    <w:p w:rsidR="000B4456" w:rsidRDefault="000B4456" w:rsidP="000B4456">
      <w:pPr>
        <w:jc w:val="both"/>
        <w:rPr>
          <w:rFonts w:ascii="Arial" w:hAnsi="Arial"/>
          <w:sz w:val="22"/>
          <w:szCs w:val="22"/>
          <w:lang w:val="es-ES"/>
        </w:rPr>
      </w:pPr>
      <w:r>
        <w:rPr>
          <w:rFonts w:ascii="Arial" w:hAnsi="Arial"/>
          <w:sz w:val="22"/>
          <w:szCs w:val="22"/>
          <w:lang w:val="es-ES"/>
        </w:rPr>
        <w:tab/>
        <w:t>A continuación</w:t>
      </w:r>
      <w:r w:rsidR="003C73A1">
        <w:rPr>
          <w:rFonts w:ascii="Arial" w:hAnsi="Arial"/>
          <w:sz w:val="22"/>
          <w:szCs w:val="22"/>
          <w:lang w:val="es-ES"/>
        </w:rPr>
        <w:t>,</w:t>
      </w:r>
      <w:r>
        <w:rPr>
          <w:rFonts w:ascii="Arial" w:hAnsi="Arial"/>
          <w:sz w:val="22"/>
          <w:szCs w:val="22"/>
          <w:lang w:val="es-ES"/>
        </w:rPr>
        <w:t xml:space="preserve"> se recoge los acuerdos adoptados sobre los asuntos integrantes del orden del día de la convocatoria.</w:t>
      </w:r>
    </w:p>
    <w:p w:rsidR="000B4456" w:rsidRDefault="000B4456" w:rsidP="000B4456">
      <w:pPr>
        <w:jc w:val="both"/>
        <w:rPr>
          <w:rFonts w:ascii="Arial" w:hAnsi="Arial" w:cs="Arial"/>
          <w:sz w:val="22"/>
          <w:szCs w:val="22"/>
          <w:lang w:val="es-ES"/>
        </w:rPr>
      </w:pPr>
    </w:p>
    <w:p w:rsidR="000B4456" w:rsidRDefault="000B4456" w:rsidP="000B4456">
      <w:pPr>
        <w:jc w:val="both"/>
        <w:rPr>
          <w:rFonts w:ascii="Arial" w:hAnsi="Arial" w:cs="Arial"/>
          <w:sz w:val="22"/>
          <w:szCs w:val="22"/>
          <w:lang w:val="es-ES"/>
        </w:rPr>
      </w:pPr>
    </w:p>
    <w:p w:rsidR="000B4456" w:rsidRDefault="000B4456" w:rsidP="000B4456">
      <w:pPr>
        <w:jc w:val="both"/>
        <w:rPr>
          <w:rFonts w:ascii="Arial" w:hAnsi="Arial" w:cs="Arial"/>
          <w:sz w:val="22"/>
          <w:szCs w:val="22"/>
          <w:lang w:val="es-ES"/>
        </w:rPr>
      </w:pPr>
      <w:r>
        <w:rPr>
          <w:rFonts w:ascii="Arial" w:hAnsi="Arial" w:cs="Arial"/>
          <w:sz w:val="22"/>
          <w:szCs w:val="22"/>
          <w:lang w:val="es-ES"/>
        </w:rPr>
        <w:tab/>
      </w:r>
      <w:r>
        <w:rPr>
          <w:rFonts w:ascii="Arial" w:hAnsi="Arial" w:cs="Arial"/>
          <w:b/>
          <w:sz w:val="22"/>
          <w:szCs w:val="22"/>
          <w:lang w:val="es-ES"/>
        </w:rPr>
        <w:t xml:space="preserve">1.- </w:t>
      </w:r>
      <w:r>
        <w:rPr>
          <w:rFonts w:ascii="Arial" w:hAnsi="Arial" w:cs="Arial"/>
          <w:b/>
          <w:sz w:val="22"/>
          <w:szCs w:val="22"/>
          <w:u w:val="single"/>
          <w:lang w:val="es-ES"/>
        </w:rPr>
        <w:t>ACTA SESIÓN ANTERIOR.</w:t>
      </w:r>
    </w:p>
    <w:p w:rsidR="002A49DA" w:rsidRDefault="002A49DA" w:rsidP="002A49DA">
      <w:pPr>
        <w:ind w:firstLine="708"/>
        <w:jc w:val="both"/>
        <w:rPr>
          <w:rFonts w:ascii="Arial" w:hAnsi="Arial" w:cs="Arial"/>
          <w:sz w:val="22"/>
          <w:szCs w:val="22"/>
        </w:rPr>
      </w:pPr>
    </w:p>
    <w:p w:rsidR="006B2902" w:rsidRDefault="002A49DA" w:rsidP="002A49DA">
      <w:pPr>
        <w:ind w:firstLine="708"/>
        <w:jc w:val="both"/>
        <w:rPr>
          <w:rFonts w:ascii="Arial" w:hAnsi="Arial" w:cs="Arial"/>
          <w:sz w:val="22"/>
          <w:szCs w:val="22"/>
        </w:rPr>
      </w:pPr>
      <w:r>
        <w:rPr>
          <w:rFonts w:ascii="Arial" w:hAnsi="Arial" w:cs="Arial"/>
          <w:sz w:val="22"/>
          <w:szCs w:val="22"/>
        </w:rPr>
        <w:t xml:space="preserve">Teniendo conocimiento cada miembro corporativo, por traslado personal de fotocopia al respecto, del contenido del Acta correspondiente a la sesión extraordinaria celebrada por el Pleno de este Ayuntamiento el día </w:t>
      </w:r>
      <w:r w:rsidR="00490987">
        <w:rPr>
          <w:rFonts w:ascii="Arial" w:hAnsi="Arial" w:cs="Arial"/>
          <w:sz w:val="22"/>
          <w:szCs w:val="22"/>
        </w:rPr>
        <w:t>diecisiete</w:t>
      </w:r>
      <w:r w:rsidR="00115F6F">
        <w:rPr>
          <w:rFonts w:ascii="Arial" w:hAnsi="Arial" w:cs="Arial"/>
          <w:sz w:val="22"/>
          <w:szCs w:val="22"/>
        </w:rPr>
        <w:t xml:space="preserve"> de diciembre</w:t>
      </w:r>
      <w:r>
        <w:rPr>
          <w:rFonts w:ascii="Arial" w:hAnsi="Arial" w:cs="Arial"/>
          <w:sz w:val="22"/>
          <w:szCs w:val="22"/>
        </w:rPr>
        <w:t xml:space="preserve"> de dos mil </w:t>
      </w:r>
      <w:r w:rsidR="00490987">
        <w:rPr>
          <w:rFonts w:ascii="Arial" w:hAnsi="Arial" w:cs="Arial"/>
          <w:sz w:val="22"/>
          <w:szCs w:val="22"/>
        </w:rPr>
        <w:t>veinte</w:t>
      </w:r>
      <w:r>
        <w:rPr>
          <w:rFonts w:ascii="Arial" w:hAnsi="Arial" w:cs="Arial"/>
          <w:sz w:val="22"/>
          <w:szCs w:val="22"/>
        </w:rPr>
        <w:t xml:space="preserve"> se pregunta si algún miembro corporativo tiene que formular alguna observación a dicho acta. </w:t>
      </w:r>
    </w:p>
    <w:p w:rsidR="000B4456" w:rsidRDefault="002A49DA" w:rsidP="002A49DA">
      <w:pPr>
        <w:ind w:firstLine="708"/>
        <w:jc w:val="both"/>
        <w:rPr>
          <w:rFonts w:ascii="Arial" w:hAnsi="Arial" w:cs="Arial"/>
          <w:sz w:val="22"/>
          <w:szCs w:val="22"/>
        </w:rPr>
      </w:pPr>
      <w:r>
        <w:rPr>
          <w:rFonts w:ascii="Arial" w:hAnsi="Arial" w:cs="Arial"/>
          <w:sz w:val="22"/>
          <w:szCs w:val="22"/>
        </w:rPr>
        <w:t>No habiendo observaciones que formular al respecto, se aprueba, dicho acta, por unanimidad de los asistentes</w:t>
      </w:r>
      <w:r w:rsidR="0080591D">
        <w:rPr>
          <w:rFonts w:ascii="Arial" w:hAnsi="Arial" w:cs="Arial"/>
          <w:sz w:val="22"/>
          <w:szCs w:val="22"/>
        </w:rPr>
        <w:t>.</w:t>
      </w:r>
      <w:r>
        <w:rPr>
          <w:rFonts w:ascii="Arial" w:hAnsi="Arial" w:cs="Arial"/>
          <w:sz w:val="22"/>
          <w:szCs w:val="22"/>
        </w:rPr>
        <w:t xml:space="preserve"> </w:t>
      </w:r>
    </w:p>
    <w:p w:rsidR="00137CC4" w:rsidRPr="002A7391" w:rsidRDefault="00137CC4" w:rsidP="00115F6F">
      <w:pPr>
        <w:jc w:val="both"/>
        <w:rPr>
          <w:rFonts w:ascii="Arial" w:hAnsi="Arial"/>
          <w:b/>
          <w:sz w:val="22"/>
          <w:szCs w:val="22"/>
        </w:rPr>
      </w:pPr>
      <w:r w:rsidRPr="002A7391">
        <w:rPr>
          <w:rFonts w:ascii="Arial" w:hAnsi="Arial"/>
          <w:b/>
          <w:sz w:val="22"/>
          <w:szCs w:val="22"/>
        </w:rPr>
        <w:t xml:space="preserve"> </w:t>
      </w:r>
    </w:p>
    <w:p w:rsidR="006464FA" w:rsidRPr="002A7391" w:rsidRDefault="00137CC4" w:rsidP="00137CC4">
      <w:pPr>
        <w:jc w:val="both"/>
        <w:rPr>
          <w:rFonts w:ascii="Arial" w:hAnsi="Arial"/>
          <w:sz w:val="22"/>
          <w:szCs w:val="22"/>
          <w:lang w:val="es-ES"/>
        </w:rPr>
      </w:pPr>
      <w:r w:rsidRPr="002A7391">
        <w:rPr>
          <w:rFonts w:ascii="Arial" w:hAnsi="Arial"/>
          <w:b/>
          <w:sz w:val="22"/>
          <w:szCs w:val="22"/>
        </w:rPr>
        <w:tab/>
      </w:r>
    </w:p>
    <w:p w:rsidR="000B4456" w:rsidRPr="00D72F05" w:rsidRDefault="000B4456" w:rsidP="000B4456">
      <w:pPr>
        <w:jc w:val="both"/>
        <w:rPr>
          <w:rFonts w:ascii="Arial" w:hAnsi="Arial"/>
          <w:sz w:val="22"/>
          <w:szCs w:val="22"/>
          <w:lang w:val="es-ES"/>
        </w:rPr>
      </w:pPr>
      <w:r w:rsidRPr="00D72F05">
        <w:rPr>
          <w:rFonts w:ascii="Arial" w:hAnsi="Arial"/>
          <w:sz w:val="22"/>
          <w:szCs w:val="22"/>
          <w:lang w:val="es-ES"/>
        </w:rPr>
        <w:tab/>
      </w:r>
      <w:r w:rsidR="00115F6F">
        <w:rPr>
          <w:rFonts w:ascii="Arial" w:hAnsi="Arial"/>
          <w:b/>
          <w:bCs/>
          <w:sz w:val="22"/>
          <w:szCs w:val="22"/>
          <w:lang w:val="es-ES"/>
        </w:rPr>
        <w:t>2</w:t>
      </w:r>
      <w:r w:rsidRPr="00D72F05">
        <w:rPr>
          <w:rFonts w:ascii="Arial" w:hAnsi="Arial"/>
          <w:b/>
          <w:bCs/>
          <w:sz w:val="22"/>
          <w:szCs w:val="22"/>
          <w:lang w:val="es-ES"/>
        </w:rPr>
        <w:t xml:space="preserve">.- </w:t>
      </w:r>
      <w:r w:rsidR="00D7104B">
        <w:rPr>
          <w:rFonts w:ascii="Arial" w:hAnsi="Arial"/>
          <w:b/>
          <w:bCs/>
          <w:sz w:val="22"/>
          <w:szCs w:val="22"/>
          <w:u w:val="single"/>
          <w:lang w:val="es-ES"/>
        </w:rPr>
        <w:t>INFORMACIONES DE LA ALCALDÍA SOBRE RESOLUCIONES ADOPTADAS</w:t>
      </w:r>
    </w:p>
    <w:p w:rsidR="00BD1021" w:rsidRDefault="00BD1021" w:rsidP="000B4456">
      <w:pPr>
        <w:pStyle w:val="Textoindependiente"/>
        <w:rPr>
          <w:sz w:val="22"/>
          <w:szCs w:val="22"/>
        </w:rPr>
      </w:pPr>
    </w:p>
    <w:p w:rsidR="00BD1021" w:rsidRDefault="00BD1021" w:rsidP="00BD1021">
      <w:pPr>
        <w:ind w:firstLine="708"/>
        <w:jc w:val="both"/>
        <w:rPr>
          <w:rFonts w:ascii="Arial" w:hAnsi="Arial"/>
          <w:sz w:val="22"/>
        </w:rPr>
      </w:pPr>
      <w:r>
        <w:rPr>
          <w:rFonts w:ascii="Arial" w:hAnsi="Arial"/>
          <w:sz w:val="22"/>
        </w:rPr>
        <w:t>En cumplimiento de lo dispuesto en el artículo 42 del Reglamento de Organización, Funcionamiento y Régimen Jurídico de las Entidades Locales y a efectos del artículo 22.2 a) de la Ley 7/1985, de 2 de abril, Reguladora de las Bases del Régimen Local, se da cuenta sucinta a la Corporación de las resoluciones adoptadas, desde la sesión plenaria celebrada el día 1</w:t>
      </w:r>
      <w:r w:rsidR="00490987">
        <w:rPr>
          <w:rFonts w:ascii="Arial" w:hAnsi="Arial"/>
          <w:sz w:val="22"/>
        </w:rPr>
        <w:t>5</w:t>
      </w:r>
      <w:r>
        <w:rPr>
          <w:rFonts w:ascii="Arial" w:hAnsi="Arial"/>
          <w:sz w:val="22"/>
        </w:rPr>
        <w:t xml:space="preserve"> de </w:t>
      </w:r>
      <w:r w:rsidR="00115F6F">
        <w:rPr>
          <w:rFonts w:ascii="Arial" w:hAnsi="Arial"/>
          <w:sz w:val="22"/>
        </w:rPr>
        <w:t>octubre</w:t>
      </w:r>
      <w:r>
        <w:rPr>
          <w:rFonts w:ascii="Arial" w:hAnsi="Arial"/>
          <w:sz w:val="22"/>
        </w:rPr>
        <w:t xml:space="preserve"> de 20</w:t>
      </w:r>
      <w:r w:rsidR="00490987">
        <w:rPr>
          <w:rFonts w:ascii="Arial" w:hAnsi="Arial"/>
          <w:sz w:val="22"/>
        </w:rPr>
        <w:t>20</w:t>
      </w:r>
      <w:r>
        <w:rPr>
          <w:rFonts w:ascii="Arial" w:hAnsi="Arial"/>
          <w:sz w:val="22"/>
        </w:rPr>
        <w:t>, hasta la fecha.</w:t>
      </w:r>
    </w:p>
    <w:p w:rsidR="00BD1021" w:rsidRDefault="00BD1021" w:rsidP="00BD1021">
      <w:pPr>
        <w:ind w:firstLine="708"/>
        <w:jc w:val="both"/>
        <w:rPr>
          <w:rFonts w:ascii="Arial" w:hAnsi="Arial"/>
          <w:sz w:val="22"/>
        </w:rPr>
      </w:pPr>
    </w:p>
    <w:p w:rsidR="00BD1021" w:rsidRDefault="00BD1021" w:rsidP="00BD1021">
      <w:pPr>
        <w:pStyle w:val="Ttulo2"/>
        <w:ind w:firstLine="708"/>
        <w:rPr>
          <w:rFonts w:ascii="Calibri" w:hAnsi="Calibri"/>
          <w:i/>
          <w:iCs/>
          <w:sz w:val="28"/>
          <w:szCs w:val="28"/>
          <w:u w:val="single"/>
        </w:rPr>
      </w:pPr>
      <w:r w:rsidRPr="00650DC8">
        <w:rPr>
          <w:rFonts w:ascii="Calibri" w:hAnsi="Calibri"/>
          <w:i/>
          <w:iCs/>
          <w:sz w:val="28"/>
          <w:szCs w:val="28"/>
          <w:u w:val="single"/>
        </w:rPr>
        <w:t>APROBACIÓN DE FACTURAS Y PAGOS. -</w:t>
      </w:r>
    </w:p>
    <w:p w:rsidR="00BD1021" w:rsidRPr="006D6736" w:rsidRDefault="00BD1021" w:rsidP="00BD1021"/>
    <w:p w:rsidR="00816BE9" w:rsidRDefault="00BD1021" w:rsidP="00BD1021">
      <w:pPr>
        <w:pStyle w:val="Textoindependiente"/>
        <w:rPr>
          <w:sz w:val="22"/>
          <w:szCs w:val="22"/>
        </w:rPr>
      </w:pPr>
      <w:r>
        <w:rPr>
          <w:rFonts w:cs="Arial"/>
          <w:sz w:val="22"/>
          <w:szCs w:val="22"/>
        </w:rPr>
        <w:tab/>
        <w:t>Se da cuenta y lectura a las Resoluciones de la Alcaldía de fecha</w:t>
      </w:r>
      <w:r w:rsidR="00816BE9">
        <w:rPr>
          <w:rFonts w:cs="Arial"/>
          <w:sz w:val="22"/>
          <w:szCs w:val="22"/>
        </w:rPr>
        <w:t xml:space="preserve"> </w:t>
      </w:r>
      <w:r w:rsidR="00490987">
        <w:rPr>
          <w:rFonts w:cs="Arial"/>
          <w:sz w:val="22"/>
          <w:szCs w:val="22"/>
        </w:rPr>
        <w:t>20</w:t>
      </w:r>
      <w:r w:rsidR="00816BE9">
        <w:rPr>
          <w:rFonts w:cs="Arial"/>
          <w:sz w:val="22"/>
          <w:szCs w:val="22"/>
        </w:rPr>
        <w:t xml:space="preserve"> de </w:t>
      </w:r>
      <w:r w:rsidR="00490987">
        <w:rPr>
          <w:rFonts w:cs="Arial"/>
          <w:sz w:val="22"/>
          <w:szCs w:val="22"/>
        </w:rPr>
        <w:t>octubre</w:t>
      </w:r>
      <w:r w:rsidR="00816BE9">
        <w:rPr>
          <w:rFonts w:cs="Arial"/>
          <w:sz w:val="22"/>
          <w:szCs w:val="22"/>
        </w:rPr>
        <w:t xml:space="preserve"> de 20</w:t>
      </w:r>
      <w:r w:rsidR="00490987">
        <w:rPr>
          <w:rFonts w:cs="Arial"/>
          <w:sz w:val="22"/>
          <w:szCs w:val="22"/>
        </w:rPr>
        <w:t>20</w:t>
      </w:r>
      <w:r w:rsidR="00816BE9">
        <w:rPr>
          <w:rFonts w:cs="Arial"/>
          <w:sz w:val="22"/>
          <w:szCs w:val="22"/>
        </w:rPr>
        <w:t>,</w:t>
      </w:r>
      <w:r>
        <w:rPr>
          <w:rFonts w:cs="Arial"/>
          <w:sz w:val="22"/>
          <w:szCs w:val="22"/>
        </w:rPr>
        <w:t xml:space="preserve"> </w:t>
      </w:r>
      <w:r w:rsidR="00490987">
        <w:rPr>
          <w:rFonts w:cs="Arial"/>
          <w:sz w:val="22"/>
          <w:szCs w:val="22"/>
        </w:rPr>
        <w:t>19</w:t>
      </w:r>
      <w:r w:rsidR="00816BE9">
        <w:rPr>
          <w:rFonts w:cs="Arial"/>
          <w:sz w:val="22"/>
          <w:szCs w:val="22"/>
        </w:rPr>
        <w:t xml:space="preserve"> de noviembre de 20</w:t>
      </w:r>
      <w:r w:rsidR="00490987">
        <w:rPr>
          <w:rFonts w:cs="Arial"/>
          <w:sz w:val="22"/>
          <w:szCs w:val="22"/>
        </w:rPr>
        <w:t>20</w:t>
      </w:r>
      <w:r w:rsidR="00816BE9">
        <w:rPr>
          <w:rFonts w:cs="Arial"/>
          <w:sz w:val="22"/>
          <w:szCs w:val="22"/>
        </w:rPr>
        <w:t>, 1</w:t>
      </w:r>
      <w:r w:rsidR="00490987">
        <w:rPr>
          <w:rFonts w:cs="Arial"/>
          <w:sz w:val="22"/>
          <w:szCs w:val="22"/>
        </w:rPr>
        <w:t>8</w:t>
      </w:r>
      <w:r w:rsidR="00816BE9">
        <w:rPr>
          <w:rFonts w:cs="Arial"/>
          <w:sz w:val="22"/>
          <w:szCs w:val="22"/>
        </w:rPr>
        <w:t xml:space="preserve"> de diciembre de 20</w:t>
      </w:r>
      <w:r w:rsidR="00490987">
        <w:rPr>
          <w:rFonts w:cs="Arial"/>
          <w:sz w:val="22"/>
          <w:szCs w:val="22"/>
        </w:rPr>
        <w:t>20</w:t>
      </w:r>
      <w:r w:rsidR="00816BE9">
        <w:rPr>
          <w:rFonts w:cs="Arial"/>
          <w:sz w:val="22"/>
          <w:szCs w:val="22"/>
        </w:rPr>
        <w:t>, 23 de diciembre de 20</w:t>
      </w:r>
      <w:r w:rsidR="00490987">
        <w:rPr>
          <w:rFonts w:cs="Arial"/>
          <w:sz w:val="22"/>
          <w:szCs w:val="22"/>
        </w:rPr>
        <w:t>20</w:t>
      </w:r>
      <w:r w:rsidR="00816BE9">
        <w:rPr>
          <w:rFonts w:cs="Arial"/>
          <w:sz w:val="22"/>
          <w:szCs w:val="22"/>
        </w:rPr>
        <w:t xml:space="preserve"> y 31 de diciembre de 20</w:t>
      </w:r>
      <w:r w:rsidR="00490987">
        <w:rPr>
          <w:rFonts w:cs="Arial"/>
          <w:sz w:val="22"/>
          <w:szCs w:val="22"/>
        </w:rPr>
        <w:t>20</w:t>
      </w:r>
      <w:r w:rsidR="00816BE9">
        <w:rPr>
          <w:rFonts w:cs="Arial"/>
          <w:sz w:val="22"/>
          <w:szCs w:val="22"/>
        </w:rPr>
        <w:t xml:space="preserve"> de </w:t>
      </w:r>
      <w:r>
        <w:rPr>
          <w:rFonts w:cs="Arial"/>
          <w:sz w:val="22"/>
          <w:szCs w:val="22"/>
        </w:rPr>
        <w:t>aprobación de facturas y pagos.</w:t>
      </w:r>
      <w:r w:rsidR="00490987">
        <w:rPr>
          <w:rFonts w:cs="Arial"/>
          <w:sz w:val="22"/>
          <w:szCs w:val="22"/>
        </w:rPr>
        <w:t xml:space="preserve"> </w:t>
      </w:r>
      <w:r w:rsidR="00816BE9">
        <w:rPr>
          <w:rFonts w:cs="Arial"/>
          <w:sz w:val="22"/>
          <w:szCs w:val="22"/>
        </w:rPr>
        <w:t xml:space="preserve">Igualmente se da cuenta de la Resolución de la Alcaldía de fecha </w:t>
      </w:r>
      <w:r w:rsidR="00490987">
        <w:rPr>
          <w:rFonts w:cs="Arial"/>
          <w:sz w:val="22"/>
          <w:szCs w:val="22"/>
        </w:rPr>
        <w:t xml:space="preserve">31 </w:t>
      </w:r>
      <w:r w:rsidR="00816BE9">
        <w:rPr>
          <w:rFonts w:cs="Arial"/>
          <w:sz w:val="22"/>
          <w:szCs w:val="22"/>
        </w:rPr>
        <w:t xml:space="preserve">de </w:t>
      </w:r>
      <w:r w:rsidR="00490987">
        <w:rPr>
          <w:rFonts w:cs="Arial"/>
          <w:sz w:val="22"/>
          <w:szCs w:val="22"/>
        </w:rPr>
        <w:t>diciembre</w:t>
      </w:r>
      <w:r w:rsidR="00816BE9">
        <w:rPr>
          <w:rFonts w:cs="Arial"/>
          <w:sz w:val="22"/>
          <w:szCs w:val="22"/>
        </w:rPr>
        <w:t xml:space="preserve"> de 2020 relativa a subvenciones a actividades de 20</w:t>
      </w:r>
      <w:r w:rsidR="00490987">
        <w:rPr>
          <w:rFonts w:cs="Arial"/>
          <w:sz w:val="22"/>
          <w:szCs w:val="22"/>
        </w:rPr>
        <w:t>20</w:t>
      </w:r>
      <w:r w:rsidR="00816BE9">
        <w:rPr>
          <w:rFonts w:cs="Arial"/>
          <w:sz w:val="22"/>
          <w:szCs w:val="22"/>
        </w:rPr>
        <w:t xml:space="preserve"> justificadas.</w:t>
      </w:r>
    </w:p>
    <w:p w:rsidR="00BD1021" w:rsidRDefault="00BD1021" w:rsidP="00BD1021">
      <w:pPr>
        <w:pStyle w:val="Textoindependiente"/>
        <w:rPr>
          <w:sz w:val="22"/>
          <w:szCs w:val="22"/>
        </w:rPr>
      </w:pPr>
    </w:p>
    <w:p w:rsidR="00BD1021" w:rsidRPr="007B5F24" w:rsidRDefault="00BD1021" w:rsidP="00BD1021">
      <w:pPr>
        <w:pStyle w:val="Ttulo2"/>
        <w:ind w:firstLine="708"/>
        <w:rPr>
          <w:rFonts w:ascii="Calibri" w:hAnsi="Calibri"/>
          <w:i/>
          <w:iCs/>
          <w:sz w:val="28"/>
          <w:szCs w:val="28"/>
          <w:u w:val="single"/>
        </w:rPr>
      </w:pPr>
      <w:r w:rsidRPr="007B5F24">
        <w:rPr>
          <w:rFonts w:ascii="Calibri" w:hAnsi="Calibri"/>
          <w:i/>
          <w:iCs/>
          <w:sz w:val="28"/>
          <w:szCs w:val="28"/>
          <w:u w:val="single"/>
        </w:rPr>
        <w:lastRenderedPageBreak/>
        <w:t>LICENCIAS URBANÍSTICAS Y/O DE OBRAS. -</w:t>
      </w:r>
    </w:p>
    <w:p w:rsidR="00BD1021" w:rsidRPr="007B5F24" w:rsidRDefault="00BD1021" w:rsidP="00BD1021">
      <w:pPr>
        <w:rPr>
          <w:rFonts w:ascii="Verdana" w:hAnsi="Verdana"/>
        </w:rPr>
      </w:pPr>
    </w:p>
    <w:p w:rsidR="00BD1021" w:rsidRPr="00810B74" w:rsidRDefault="00BD1021" w:rsidP="00BD1021">
      <w:pPr>
        <w:pStyle w:val="Textoindependiente"/>
        <w:ind w:firstLine="708"/>
        <w:rPr>
          <w:i/>
          <w:sz w:val="22"/>
          <w:u w:val="single"/>
          <w:lang w:val="es-ES_tradnl"/>
        </w:rPr>
      </w:pPr>
      <w:r>
        <w:rPr>
          <w:sz w:val="22"/>
          <w:lang w:val="es-ES_tradnl"/>
        </w:rPr>
        <w:t xml:space="preserve">Se ha resuelto conceder, con las determinaciones que figuran en las respectivas Resoluciones, las siguientes </w:t>
      </w:r>
      <w:r w:rsidRPr="00810B74">
        <w:rPr>
          <w:i/>
          <w:sz w:val="22"/>
          <w:u w:val="single"/>
          <w:lang w:val="es-ES_tradnl"/>
        </w:rPr>
        <w:t>licencias de obras:</w:t>
      </w:r>
    </w:p>
    <w:p w:rsidR="00BD1021" w:rsidRDefault="00BD1021" w:rsidP="00BD1021">
      <w:pPr>
        <w:ind w:firstLine="708"/>
        <w:jc w:val="both"/>
        <w:rPr>
          <w:rFonts w:ascii="Arial" w:hAnsi="Arial" w:cs="Arial"/>
          <w:sz w:val="22"/>
          <w:szCs w:val="22"/>
        </w:rPr>
      </w:pPr>
      <w:r>
        <w:rPr>
          <w:rFonts w:ascii="Arial" w:hAnsi="Arial" w:cs="Arial"/>
          <w:sz w:val="22"/>
          <w:szCs w:val="22"/>
        </w:rPr>
        <w:t xml:space="preserve"> </w:t>
      </w:r>
    </w:p>
    <w:p w:rsidR="00BD1021" w:rsidRDefault="00BD1021" w:rsidP="00BD1021">
      <w:pPr>
        <w:pStyle w:val="Textoindependiente"/>
        <w:rPr>
          <w:rFonts w:cs="Arial"/>
          <w:sz w:val="22"/>
          <w:szCs w:val="22"/>
        </w:rPr>
      </w:pPr>
      <w:r>
        <w:rPr>
          <w:rFonts w:cs="Arial"/>
          <w:sz w:val="22"/>
          <w:szCs w:val="22"/>
        </w:rPr>
        <w:tab/>
        <w:t xml:space="preserve">- A </w:t>
      </w:r>
      <w:r w:rsidR="00490987">
        <w:rPr>
          <w:rFonts w:cs="Arial"/>
          <w:sz w:val="22"/>
          <w:szCs w:val="22"/>
          <w:u w:val="single"/>
        </w:rPr>
        <w:t>Leopoldo López Tomé</w:t>
      </w:r>
      <w:r>
        <w:rPr>
          <w:rFonts w:cs="Arial"/>
          <w:sz w:val="22"/>
          <w:szCs w:val="22"/>
          <w:u w:val="single"/>
        </w:rPr>
        <w:t xml:space="preserve">, </w:t>
      </w:r>
      <w:r>
        <w:rPr>
          <w:rFonts w:cs="Arial"/>
          <w:sz w:val="22"/>
          <w:szCs w:val="22"/>
        </w:rPr>
        <w:t xml:space="preserve">para </w:t>
      </w:r>
      <w:r w:rsidR="00490987">
        <w:rPr>
          <w:rFonts w:cs="Arial"/>
          <w:sz w:val="22"/>
          <w:szCs w:val="22"/>
        </w:rPr>
        <w:t>retejar merendero situado en C/ Hontanares, 1</w:t>
      </w:r>
      <w:r>
        <w:rPr>
          <w:rFonts w:cs="Arial"/>
          <w:sz w:val="22"/>
          <w:szCs w:val="22"/>
        </w:rPr>
        <w:t xml:space="preserve"> de Quintanilla del Agua.</w:t>
      </w:r>
    </w:p>
    <w:p w:rsidR="00BD1021" w:rsidRDefault="00BD1021" w:rsidP="00BD1021">
      <w:pPr>
        <w:pStyle w:val="Textoindependiente"/>
        <w:rPr>
          <w:rFonts w:cs="Arial"/>
          <w:sz w:val="22"/>
          <w:szCs w:val="22"/>
        </w:rPr>
      </w:pPr>
      <w:r>
        <w:rPr>
          <w:rFonts w:cs="Arial"/>
          <w:sz w:val="22"/>
          <w:szCs w:val="22"/>
        </w:rPr>
        <w:tab/>
        <w:t xml:space="preserve">- A </w:t>
      </w:r>
      <w:r w:rsidR="00490987">
        <w:rPr>
          <w:rFonts w:cs="Arial"/>
          <w:sz w:val="22"/>
          <w:szCs w:val="22"/>
          <w:u w:val="single"/>
        </w:rPr>
        <w:t>Santiago Gutiez García</w:t>
      </w:r>
      <w:r>
        <w:rPr>
          <w:rFonts w:cs="Arial"/>
          <w:sz w:val="22"/>
          <w:szCs w:val="22"/>
        </w:rPr>
        <w:t xml:space="preserve">, para </w:t>
      </w:r>
      <w:r w:rsidR="00490987">
        <w:rPr>
          <w:rFonts w:cs="Arial"/>
          <w:sz w:val="22"/>
          <w:szCs w:val="22"/>
        </w:rPr>
        <w:t>reforma de cocina y baño en Travesía Salas</w:t>
      </w:r>
      <w:r w:rsidR="007B04E8">
        <w:rPr>
          <w:rFonts w:cs="Arial"/>
          <w:sz w:val="22"/>
          <w:szCs w:val="22"/>
        </w:rPr>
        <w:t xml:space="preserve"> nº 3</w:t>
      </w:r>
      <w:r w:rsidR="00490987">
        <w:rPr>
          <w:rFonts w:cs="Arial"/>
          <w:sz w:val="22"/>
          <w:szCs w:val="22"/>
        </w:rPr>
        <w:t>9</w:t>
      </w:r>
      <w:r>
        <w:rPr>
          <w:rFonts w:cs="Arial"/>
          <w:sz w:val="22"/>
          <w:szCs w:val="22"/>
        </w:rPr>
        <w:t xml:space="preserve"> de Quintanilla del Agua. </w:t>
      </w:r>
    </w:p>
    <w:p w:rsidR="00BD1021" w:rsidRDefault="000B4456" w:rsidP="00BD1021">
      <w:pPr>
        <w:pStyle w:val="Textoindependiente"/>
        <w:rPr>
          <w:rFonts w:cs="Arial"/>
          <w:sz w:val="22"/>
          <w:szCs w:val="22"/>
        </w:rPr>
      </w:pPr>
      <w:r w:rsidRPr="00D72F05">
        <w:rPr>
          <w:sz w:val="22"/>
          <w:szCs w:val="22"/>
        </w:rPr>
        <w:tab/>
      </w:r>
      <w:r w:rsidR="00BD1021">
        <w:rPr>
          <w:rFonts w:cs="Arial"/>
          <w:sz w:val="22"/>
          <w:szCs w:val="22"/>
        </w:rPr>
        <w:t xml:space="preserve">- A </w:t>
      </w:r>
      <w:r w:rsidR="00490987">
        <w:rPr>
          <w:rFonts w:cs="Arial"/>
          <w:sz w:val="22"/>
          <w:szCs w:val="22"/>
          <w:u w:val="single"/>
        </w:rPr>
        <w:t>Valeriano Arenaza Alvarez</w:t>
      </w:r>
      <w:r w:rsidR="00BD1021">
        <w:rPr>
          <w:rFonts w:cs="Arial"/>
          <w:sz w:val="22"/>
          <w:szCs w:val="22"/>
          <w:u w:val="single"/>
        </w:rPr>
        <w:t xml:space="preserve">, </w:t>
      </w:r>
      <w:r w:rsidR="00BD1021">
        <w:rPr>
          <w:rFonts w:cs="Arial"/>
          <w:sz w:val="22"/>
          <w:szCs w:val="22"/>
        </w:rPr>
        <w:t xml:space="preserve">para </w:t>
      </w:r>
      <w:r w:rsidR="00490987">
        <w:rPr>
          <w:rFonts w:cs="Arial"/>
          <w:sz w:val="22"/>
          <w:szCs w:val="22"/>
        </w:rPr>
        <w:t>retejado y repaso de</w:t>
      </w:r>
      <w:r w:rsidR="0080591D">
        <w:rPr>
          <w:rFonts w:cs="Arial"/>
          <w:sz w:val="22"/>
          <w:szCs w:val="22"/>
        </w:rPr>
        <w:t xml:space="preserve"> </w:t>
      </w:r>
      <w:r w:rsidR="00490987">
        <w:rPr>
          <w:rFonts w:cs="Arial"/>
          <w:sz w:val="22"/>
          <w:szCs w:val="22"/>
        </w:rPr>
        <w:t>cubierta</w:t>
      </w:r>
      <w:r w:rsidR="0080591D">
        <w:rPr>
          <w:rFonts w:cs="Arial"/>
          <w:sz w:val="22"/>
          <w:szCs w:val="22"/>
        </w:rPr>
        <w:t>,</w:t>
      </w:r>
      <w:r w:rsidR="00490987">
        <w:rPr>
          <w:rFonts w:cs="Arial"/>
          <w:sz w:val="22"/>
          <w:szCs w:val="22"/>
        </w:rPr>
        <w:t xml:space="preserve"> así como repaso y refrentado de alero de madera en vuelos de edificio situado en C/ Las Eras, 33</w:t>
      </w:r>
      <w:r w:rsidR="00BD1021">
        <w:rPr>
          <w:rFonts w:cs="Arial"/>
          <w:sz w:val="22"/>
          <w:szCs w:val="22"/>
        </w:rPr>
        <w:t xml:space="preserve"> de Quintanilla del Agua.</w:t>
      </w:r>
    </w:p>
    <w:p w:rsidR="00BD1021" w:rsidRDefault="00BD1021" w:rsidP="00BD1021">
      <w:pPr>
        <w:pStyle w:val="Textoindependiente"/>
        <w:rPr>
          <w:rFonts w:cs="Arial"/>
          <w:sz w:val="22"/>
          <w:szCs w:val="22"/>
        </w:rPr>
      </w:pPr>
      <w:r>
        <w:rPr>
          <w:rFonts w:cs="Arial"/>
          <w:sz w:val="22"/>
          <w:szCs w:val="22"/>
        </w:rPr>
        <w:tab/>
        <w:t xml:space="preserve">- A </w:t>
      </w:r>
      <w:r w:rsidR="00490987">
        <w:rPr>
          <w:rFonts w:cs="Arial"/>
          <w:sz w:val="22"/>
          <w:szCs w:val="22"/>
          <w:u w:val="single"/>
        </w:rPr>
        <w:t>Mariano Vegas González</w:t>
      </w:r>
      <w:r>
        <w:rPr>
          <w:rFonts w:cs="Arial"/>
          <w:sz w:val="22"/>
          <w:szCs w:val="22"/>
        </w:rPr>
        <w:t xml:space="preserve">, para </w:t>
      </w:r>
      <w:r w:rsidR="00490987">
        <w:rPr>
          <w:rFonts w:cs="Arial"/>
          <w:sz w:val="22"/>
          <w:szCs w:val="22"/>
        </w:rPr>
        <w:t>desmontaje de chimenea interior en salón de inmueble situado en Travesía Salas de los Infantes nº 53 de Quintanilla del Agua.</w:t>
      </w:r>
    </w:p>
    <w:p w:rsidR="00BD1021" w:rsidRDefault="00BD1021" w:rsidP="007B04E8">
      <w:pPr>
        <w:pStyle w:val="Textoindependiente"/>
        <w:ind w:firstLine="708"/>
        <w:rPr>
          <w:rFonts w:cs="Arial"/>
          <w:sz w:val="22"/>
          <w:szCs w:val="22"/>
        </w:rPr>
      </w:pPr>
      <w:r>
        <w:rPr>
          <w:rFonts w:cs="Arial"/>
          <w:sz w:val="22"/>
          <w:szCs w:val="22"/>
        </w:rPr>
        <w:t xml:space="preserve">- A </w:t>
      </w:r>
      <w:r w:rsidR="00490987">
        <w:rPr>
          <w:rFonts w:cs="Arial"/>
          <w:sz w:val="22"/>
          <w:szCs w:val="22"/>
          <w:u w:val="single"/>
        </w:rPr>
        <w:t>Máximo García Esteban</w:t>
      </w:r>
      <w:r>
        <w:rPr>
          <w:rFonts w:cs="Arial"/>
          <w:sz w:val="22"/>
          <w:szCs w:val="22"/>
        </w:rPr>
        <w:t xml:space="preserve">, para </w:t>
      </w:r>
      <w:r w:rsidR="00490987">
        <w:rPr>
          <w:rFonts w:cs="Arial"/>
          <w:sz w:val="22"/>
          <w:szCs w:val="22"/>
        </w:rPr>
        <w:t>quitar portón y poner otro nuevo en inmueble</w:t>
      </w:r>
      <w:r w:rsidR="007B04E8">
        <w:rPr>
          <w:rFonts w:cs="Arial"/>
          <w:sz w:val="22"/>
          <w:szCs w:val="22"/>
        </w:rPr>
        <w:t xml:space="preserve"> de C/ </w:t>
      </w:r>
      <w:r w:rsidR="0056338A">
        <w:rPr>
          <w:rFonts w:cs="Arial"/>
          <w:sz w:val="22"/>
          <w:szCs w:val="22"/>
        </w:rPr>
        <w:t>Las Tapias, s/n</w:t>
      </w:r>
      <w:r>
        <w:rPr>
          <w:rFonts w:cs="Arial"/>
          <w:sz w:val="22"/>
          <w:szCs w:val="22"/>
        </w:rPr>
        <w:t xml:space="preserve"> de Quintanilla del Agua. </w:t>
      </w:r>
    </w:p>
    <w:p w:rsidR="00BD1021" w:rsidRDefault="00BD1021" w:rsidP="00BD1021">
      <w:pPr>
        <w:pStyle w:val="Textoindependiente"/>
        <w:ind w:firstLine="708"/>
        <w:rPr>
          <w:rFonts w:cs="Arial"/>
          <w:sz w:val="22"/>
          <w:szCs w:val="22"/>
        </w:rPr>
      </w:pPr>
      <w:r>
        <w:rPr>
          <w:rFonts w:cs="Arial"/>
          <w:sz w:val="22"/>
          <w:szCs w:val="22"/>
        </w:rPr>
        <w:t xml:space="preserve">- A </w:t>
      </w:r>
      <w:r w:rsidR="0056338A">
        <w:rPr>
          <w:rFonts w:cs="Arial"/>
          <w:sz w:val="22"/>
          <w:szCs w:val="22"/>
          <w:u w:val="single"/>
        </w:rPr>
        <w:t>Jesús Javier Yáñez Ortega</w:t>
      </w:r>
      <w:r>
        <w:rPr>
          <w:rFonts w:cs="Arial"/>
          <w:sz w:val="22"/>
          <w:szCs w:val="22"/>
          <w:u w:val="single"/>
        </w:rPr>
        <w:t xml:space="preserve">, </w:t>
      </w:r>
      <w:r>
        <w:rPr>
          <w:rFonts w:cs="Arial"/>
          <w:sz w:val="22"/>
          <w:szCs w:val="22"/>
        </w:rPr>
        <w:t xml:space="preserve">para </w:t>
      </w:r>
      <w:r w:rsidR="0056338A">
        <w:rPr>
          <w:rFonts w:cs="Arial"/>
          <w:sz w:val="22"/>
          <w:szCs w:val="22"/>
        </w:rPr>
        <w:t>cambiar ventana de cocina y desván</w:t>
      </w:r>
      <w:r w:rsidR="00196860">
        <w:rPr>
          <w:rFonts w:cs="Arial"/>
          <w:sz w:val="22"/>
          <w:szCs w:val="22"/>
        </w:rPr>
        <w:t>,</w:t>
      </w:r>
      <w:r w:rsidR="0056338A">
        <w:rPr>
          <w:rFonts w:cs="Arial"/>
          <w:sz w:val="22"/>
          <w:szCs w:val="22"/>
        </w:rPr>
        <w:t xml:space="preserve"> así como cambiar baldosas de las paredes de la cocina en inmueble de Plaza Alfonso Pérez Andújar, 13 en Quintanilla del Agua</w:t>
      </w:r>
    </w:p>
    <w:p w:rsidR="00BD1021" w:rsidRDefault="00BD1021" w:rsidP="00196860">
      <w:pPr>
        <w:pStyle w:val="Textoindependiente"/>
        <w:ind w:firstLine="708"/>
        <w:rPr>
          <w:rFonts w:cs="Arial"/>
          <w:sz w:val="22"/>
          <w:szCs w:val="22"/>
        </w:rPr>
      </w:pPr>
      <w:r>
        <w:rPr>
          <w:rFonts w:cs="Arial"/>
          <w:sz w:val="22"/>
          <w:szCs w:val="22"/>
        </w:rPr>
        <w:t xml:space="preserve">- A </w:t>
      </w:r>
      <w:r w:rsidR="00196860">
        <w:rPr>
          <w:rFonts w:cs="Arial"/>
          <w:sz w:val="22"/>
          <w:szCs w:val="22"/>
          <w:u w:val="single"/>
        </w:rPr>
        <w:t>José Francisco Rodrigo Pérez</w:t>
      </w:r>
      <w:r>
        <w:rPr>
          <w:rFonts w:cs="Arial"/>
          <w:sz w:val="22"/>
          <w:szCs w:val="22"/>
        </w:rPr>
        <w:t xml:space="preserve">, </w:t>
      </w:r>
      <w:r w:rsidR="00196860">
        <w:rPr>
          <w:rFonts w:cs="Arial"/>
          <w:sz w:val="22"/>
          <w:szCs w:val="22"/>
        </w:rPr>
        <w:t>Licencia de Primera Ocupación de vivienda ejecutada en C/ Puentedura, 80 en Tordueles</w:t>
      </w:r>
    </w:p>
    <w:p w:rsidR="007F075A" w:rsidRDefault="007F075A" w:rsidP="007F075A">
      <w:pPr>
        <w:pStyle w:val="Textoindependiente"/>
        <w:ind w:firstLine="708"/>
        <w:rPr>
          <w:rFonts w:cs="Arial"/>
          <w:sz w:val="22"/>
          <w:szCs w:val="22"/>
        </w:rPr>
      </w:pPr>
      <w:r>
        <w:rPr>
          <w:rFonts w:cs="Arial"/>
          <w:sz w:val="22"/>
          <w:szCs w:val="22"/>
        </w:rPr>
        <w:t xml:space="preserve">- A </w:t>
      </w:r>
      <w:r w:rsidR="00196860">
        <w:rPr>
          <w:rFonts w:cs="Arial"/>
          <w:sz w:val="22"/>
          <w:szCs w:val="22"/>
          <w:u w:val="single"/>
        </w:rPr>
        <w:t>Luis Briones Heras</w:t>
      </w:r>
      <w:r>
        <w:rPr>
          <w:rFonts w:cs="Arial"/>
          <w:sz w:val="22"/>
          <w:szCs w:val="22"/>
          <w:u w:val="single"/>
        </w:rPr>
        <w:t xml:space="preserve"> </w:t>
      </w:r>
      <w:r>
        <w:rPr>
          <w:rFonts w:cs="Arial"/>
          <w:sz w:val="22"/>
          <w:szCs w:val="22"/>
        </w:rPr>
        <w:t xml:space="preserve">para </w:t>
      </w:r>
      <w:r w:rsidR="00196860">
        <w:rPr>
          <w:rFonts w:cs="Arial"/>
          <w:sz w:val="22"/>
          <w:szCs w:val="22"/>
        </w:rPr>
        <w:t>segregaciones y agrupaciones de varias fincas en C/ El Río de Quintanilla del Agua, según documento técnico aportado de fecha noviembre 2020</w:t>
      </w:r>
    </w:p>
    <w:p w:rsidR="007F075A" w:rsidRPr="00F74CCE" w:rsidRDefault="007F075A" w:rsidP="007F075A">
      <w:pPr>
        <w:pStyle w:val="Textoindependiente"/>
        <w:rPr>
          <w:rFonts w:cs="Arial"/>
          <w:sz w:val="22"/>
          <w:szCs w:val="22"/>
        </w:rPr>
      </w:pPr>
      <w:r>
        <w:rPr>
          <w:rFonts w:cs="Arial"/>
          <w:sz w:val="22"/>
          <w:szCs w:val="22"/>
        </w:rPr>
        <w:tab/>
        <w:t xml:space="preserve">- A </w:t>
      </w:r>
      <w:r w:rsidR="00196860">
        <w:rPr>
          <w:rFonts w:cs="Arial"/>
          <w:sz w:val="22"/>
          <w:szCs w:val="22"/>
          <w:u w:val="single"/>
        </w:rPr>
        <w:t>Marcos Ortega Izquierdo</w:t>
      </w:r>
      <w:r w:rsidR="00F74CCE">
        <w:rPr>
          <w:rFonts w:cs="Arial"/>
          <w:sz w:val="22"/>
          <w:szCs w:val="22"/>
          <w:u w:val="single"/>
        </w:rPr>
        <w:t xml:space="preserve">, </w:t>
      </w:r>
      <w:r w:rsidR="00196860">
        <w:rPr>
          <w:rFonts w:cs="Arial"/>
          <w:sz w:val="22"/>
          <w:szCs w:val="22"/>
        </w:rPr>
        <w:t xml:space="preserve">para vallado cinegético de fincas 15649, 15652, 15653 y 15654, polígono 515, </w:t>
      </w:r>
      <w:r w:rsidR="00681A03">
        <w:rPr>
          <w:rFonts w:cs="Arial"/>
          <w:sz w:val="22"/>
          <w:szCs w:val="22"/>
        </w:rPr>
        <w:t xml:space="preserve">paraje “Los Nuevos” </w:t>
      </w:r>
      <w:r w:rsidR="00196860">
        <w:rPr>
          <w:rFonts w:cs="Arial"/>
          <w:sz w:val="22"/>
          <w:szCs w:val="22"/>
        </w:rPr>
        <w:t>en Q</w:t>
      </w:r>
      <w:r w:rsidR="00F74CCE">
        <w:rPr>
          <w:rFonts w:cs="Arial"/>
          <w:sz w:val="22"/>
          <w:szCs w:val="22"/>
        </w:rPr>
        <w:t>uintanilla del Agua</w:t>
      </w:r>
    </w:p>
    <w:p w:rsidR="007F075A" w:rsidRDefault="007F075A" w:rsidP="007F075A">
      <w:pPr>
        <w:pStyle w:val="Textoindependiente"/>
        <w:ind w:firstLine="708"/>
        <w:rPr>
          <w:rFonts w:cs="Arial"/>
          <w:sz w:val="22"/>
          <w:szCs w:val="22"/>
        </w:rPr>
      </w:pPr>
      <w:r>
        <w:rPr>
          <w:rFonts w:cs="Arial"/>
          <w:sz w:val="22"/>
          <w:szCs w:val="22"/>
        </w:rPr>
        <w:t xml:space="preserve">- A </w:t>
      </w:r>
      <w:r w:rsidR="00681A03">
        <w:rPr>
          <w:rFonts w:cs="Arial"/>
          <w:sz w:val="22"/>
          <w:szCs w:val="22"/>
          <w:u w:val="single"/>
        </w:rPr>
        <w:t>Ricardo Heras Núñez</w:t>
      </w:r>
      <w:r>
        <w:rPr>
          <w:rFonts w:cs="Arial"/>
          <w:sz w:val="22"/>
          <w:szCs w:val="22"/>
          <w:u w:val="single"/>
        </w:rPr>
        <w:t xml:space="preserve">, </w:t>
      </w:r>
      <w:r>
        <w:rPr>
          <w:rFonts w:cs="Arial"/>
          <w:sz w:val="22"/>
          <w:szCs w:val="22"/>
        </w:rPr>
        <w:t xml:space="preserve">para </w:t>
      </w:r>
      <w:r w:rsidR="00681A03">
        <w:rPr>
          <w:rFonts w:cs="Arial"/>
          <w:sz w:val="22"/>
          <w:szCs w:val="22"/>
        </w:rPr>
        <w:t xml:space="preserve">arreglo gloria en inmueble de </w:t>
      </w:r>
      <w:r>
        <w:rPr>
          <w:rFonts w:cs="Arial"/>
          <w:sz w:val="22"/>
          <w:szCs w:val="22"/>
        </w:rPr>
        <w:t xml:space="preserve">C/ </w:t>
      </w:r>
      <w:r w:rsidR="00681A03">
        <w:rPr>
          <w:rFonts w:cs="Arial"/>
          <w:sz w:val="22"/>
          <w:szCs w:val="22"/>
        </w:rPr>
        <w:t>Mayor, 5 (Plaza Alfonso Pérez Andújar)</w:t>
      </w:r>
      <w:r>
        <w:rPr>
          <w:rFonts w:cs="Arial"/>
          <w:sz w:val="22"/>
          <w:szCs w:val="22"/>
        </w:rPr>
        <w:t xml:space="preserve"> de Quintanilla del Agua.</w:t>
      </w:r>
    </w:p>
    <w:p w:rsidR="007F075A" w:rsidRDefault="007F075A" w:rsidP="007F075A">
      <w:pPr>
        <w:pStyle w:val="Textoindependiente"/>
        <w:rPr>
          <w:rFonts w:cs="Arial"/>
          <w:sz w:val="22"/>
          <w:szCs w:val="22"/>
        </w:rPr>
      </w:pPr>
      <w:r>
        <w:rPr>
          <w:rFonts w:cs="Arial"/>
          <w:sz w:val="22"/>
          <w:szCs w:val="22"/>
        </w:rPr>
        <w:tab/>
        <w:t xml:space="preserve">- A </w:t>
      </w:r>
      <w:r w:rsidR="00681A03">
        <w:rPr>
          <w:rFonts w:cs="Arial"/>
          <w:sz w:val="22"/>
          <w:szCs w:val="22"/>
          <w:u w:val="single"/>
        </w:rPr>
        <w:t>Germana Lozano Merino</w:t>
      </w:r>
      <w:r>
        <w:rPr>
          <w:rFonts w:cs="Arial"/>
          <w:sz w:val="22"/>
          <w:szCs w:val="22"/>
        </w:rPr>
        <w:t xml:space="preserve">, para </w:t>
      </w:r>
      <w:r w:rsidR="00681A03">
        <w:rPr>
          <w:rFonts w:cs="Arial"/>
          <w:sz w:val="22"/>
          <w:szCs w:val="22"/>
        </w:rPr>
        <w:t>finalizar trabajos de fontanería, calefacción, instalación eléctrica y enyesado de paredes en vivienda situada en C/ Mayor, 16</w:t>
      </w:r>
      <w:r w:rsidR="00F74CCE">
        <w:rPr>
          <w:rFonts w:cs="Arial"/>
          <w:sz w:val="22"/>
          <w:szCs w:val="22"/>
        </w:rPr>
        <w:t xml:space="preserve"> d</w:t>
      </w:r>
      <w:r>
        <w:rPr>
          <w:rFonts w:cs="Arial"/>
          <w:sz w:val="22"/>
          <w:szCs w:val="22"/>
        </w:rPr>
        <w:t>e Quintanilla del Agua</w:t>
      </w:r>
    </w:p>
    <w:p w:rsidR="00681A03" w:rsidRDefault="007F075A" w:rsidP="00681A03">
      <w:pPr>
        <w:pStyle w:val="Textoindependiente"/>
        <w:rPr>
          <w:rFonts w:cs="Arial"/>
          <w:sz w:val="22"/>
          <w:szCs w:val="22"/>
        </w:rPr>
      </w:pPr>
      <w:r>
        <w:rPr>
          <w:rFonts w:cs="Arial"/>
          <w:sz w:val="22"/>
          <w:szCs w:val="22"/>
        </w:rPr>
        <w:tab/>
      </w:r>
      <w:r w:rsidR="00681A03">
        <w:rPr>
          <w:rFonts w:cs="Arial"/>
          <w:sz w:val="22"/>
          <w:szCs w:val="22"/>
        </w:rPr>
        <w:t xml:space="preserve">- A </w:t>
      </w:r>
      <w:r w:rsidR="00681A03">
        <w:rPr>
          <w:rFonts w:cs="Arial"/>
          <w:sz w:val="22"/>
          <w:szCs w:val="22"/>
          <w:u w:val="single"/>
        </w:rPr>
        <w:t>Jesús Bragado Gómez</w:t>
      </w:r>
      <w:r w:rsidR="00681A03">
        <w:rPr>
          <w:rFonts w:cs="Arial"/>
          <w:sz w:val="22"/>
          <w:szCs w:val="22"/>
        </w:rPr>
        <w:t>, para revocado de fachada, revestimiento interior, instalación de tarima y reacondicionamiento de instalaciones en inmueble de C/ El Rincón, 6 de Quintanilla del Agua</w:t>
      </w:r>
    </w:p>
    <w:p w:rsidR="00681A03" w:rsidRDefault="00681A03" w:rsidP="00681A03">
      <w:pPr>
        <w:pStyle w:val="Textoindependiente"/>
        <w:rPr>
          <w:rFonts w:cs="Arial"/>
          <w:sz w:val="22"/>
          <w:szCs w:val="22"/>
        </w:rPr>
      </w:pPr>
      <w:r>
        <w:rPr>
          <w:rFonts w:cs="Arial"/>
          <w:sz w:val="22"/>
          <w:szCs w:val="22"/>
        </w:rPr>
        <w:tab/>
        <w:t xml:space="preserve">- A </w:t>
      </w:r>
      <w:r>
        <w:rPr>
          <w:rFonts w:cs="Arial"/>
          <w:sz w:val="22"/>
          <w:szCs w:val="22"/>
          <w:u w:val="single"/>
        </w:rPr>
        <w:t>Eduardo Martínez Lozano</w:t>
      </w:r>
      <w:r>
        <w:rPr>
          <w:rFonts w:cs="Arial"/>
          <w:sz w:val="22"/>
          <w:szCs w:val="22"/>
        </w:rPr>
        <w:t>, para prórroga de licencia concedida para reparar fachada y retejar en C/ La Iglesia, 52 de Quintanilla del Agua</w:t>
      </w:r>
    </w:p>
    <w:p w:rsidR="00681A03" w:rsidRDefault="00681A03" w:rsidP="00681A03">
      <w:pPr>
        <w:pStyle w:val="Textoindependiente"/>
        <w:rPr>
          <w:rFonts w:cs="Arial"/>
          <w:sz w:val="22"/>
          <w:szCs w:val="22"/>
        </w:rPr>
      </w:pPr>
      <w:r>
        <w:rPr>
          <w:rFonts w:cs="Arial"/>
          <w:sz w:val="22"/>
          <w:szCs w:val="22"/>
        </w:rPr>
        <w:tab/>
        <w:t xml:space="preserve">- A </w:t>
      </w:r>
      <w:r>
        <w:rPr>
          <w:rFonts w:cs="Arial"/>
          <w:sz w:val="22"/>
          <w:szCs w:val="22"/>
          <w:u w:val="single"/>
        </w:rPr>
        <w:t>Emiliano Santillán Rosillo</w:t>
      </w:r>
      <w:r>
        <w:rPr>
          <w:rFonts w:cs="Arial"/>
          <w:sz w:val="22"/>
          <w:szCs w:val="22"/>
        </w:rPr>
        <w:t>, para segregación de parcela urbana en C/ La Esperanza nº 9 de Quintanilla del Agua, según documentación técnica aportada de fecha diciembre 2020.</w:t>
      </w:r>
    </w:p>
    <w:p w:rsidR="00681A03" w:rsidRDefault="00681A03" w:rsidP="00681A03">
      <w:pPr>
        <w:pStyle w:val="Textoindependiente"/>
        <w:rPr>
          <w:rFonts w:cs="Arial"/>
          <w:sz w:val="22"/>
          <w:szCs w:val="22"/>
        </w:rPr>
      </w:pPr>
      <w:r>
        <w:rPr>
          <w:rFonts w:cs="Arial"/>
          <w:sz w:val="22"/>
          <w:szCs w:val="22"/>
        </w:rPr>
        <w:tab/>
        <w:t xml:space="preserve">- A </w:t>
      </w:r>
      <w:r>
        <w:rPr>
          <w:rFonts w:cs="Arial"/>
          <w:sz w:val="22"/>
          <w:szCs w:val="22"/>
          <w:u w:val="single"/>
        </w:rPr>
        <w:t>Alfonso Melgosa Sebastián</w:t>
      </w:r>
      <w:r>
        <w:rPr>
          <w:rFonts w:cs="Arial"/>
          <w:sz w:val="22"/>
          <w:szCs w:val="22"/>
        </w:rPr>
        <w:t>, para construcción de almacén-garaje en Travesía Salas nº 21 de Quintanilla del Agua, según memoria valorada modificada de fecha diciembre 2020</w:t>
      </w:r>
    </w:p>
    <w:p w:rsidR="00681A03" w:rsidRDefault="00681A03" w:rsidP="00681A03">
      <w:pPr>
        <w:pStyle w:val="Textoindependiente"/>
        <w:ind w:firstLine="708"/>
        <w:rPr>
          <w:rFonts w:cs="Arial"/>
          <w:sz w:val="22"/>
          <w:szCs w:val="22"/>
        </w:rPr>
      </w:pPr>
      <w:r>
        <w:rPr>
          <w:rFonts w:cs="Arial"/>
          <w:sz w:val="22"/>
          <w:szCs w:val="22"/>
        </w:rPr>
        <w:t xml:space="preserve">- A </w:t>
      </w:r>
      <w:r>
        <w:rPr>
          <w:rFonts w:cs="Arial"/>
          <w:sz w:val="22"/>
          <w:szCs w:val="22"/>
          <w:u w:val="single"/>
        </w:rPr>
        <w:t>Mª Isabel Miguel Arribas</w:t>
      </w:r>
      <w:r>
        <w:rPr>
          <w:rFonts w:cs="Arial"/>
          <w:sz w:val="22"/>
          <w:szCs w:val="22"/>
        </w:rPr>
        <w:t>, para cambiar ventanas en inmueble situado en C/ Pedro Santamaría, 47 en Tordueles.</w:t>
      </w:r>
    </w:p>
    <w:p w:rsidR="00681A03" w:rsidRDefault="00681A03" w:rsidP="00681A03">
      <w:pPr>
        <w:pStyle w:val="Textoindependiente"/>
        <w:ind w:firstLine="708"/>
        <w:rPr>
          <w:rFonts w:cs="Arial"/>
          <w:sz w:val="22"/>
          <w:szCs w:val="22"/>
        </w:rPr>
      </w:pPr>
      <w:r>
        <w:rPr>
          <w:rFonts w:cs="Arial"/>
          <w:sz w:val="22"/>
          <w:szCs w:val="22"/>
        </w:rPr>
        <w:t xml:space="preserve">- A </w:t>
      </w:r>
      <w:r>
        <w:rPr>
          <w:rFonts w:cs="Arial"/>
          <w:sz w:val="22"/>
          <w:szCs w:val="22"/>
          <w:u w:val="single"/>
        </w:rPr>
        <w:t>Mª Concepción Ortega Palacios</w:t>
      </w:r>
      <w:r>
        <w:rPr>
          <w:rFonts w:cs="Arial"/>
          <w:sz w:val="22"/>
          <w:szCs w:val="22"/>
        </w:rPr>
        <w:t>, para levantar pared medianera, echar solera de hormigón, poner dos ventanas y cambio de portón en inmueble situado en C/ El Río, 21-D de Quintanilla del Agua</w:t>
      </w:r>
    </w:p>
    <w:p w:rsidR="00681A03" w:rsidRDefault="00681A03" w:rsidP="00681A03">
      <w:pPr>
        <w:pStyle w:val="Textoindependiente"/>
        <w:rPr>
          <w:rFonts w:cs="Arial"/>
          <w:sz w:val="22"/>
          <w:szCs w:val="22"/>
        </w:rPr>
      </w:pPr>
      <w:r>
        <w:rPr>
          <w:rFonts w:cs="Arial"/>
          <w:sz w:val="22"/>
          <w:szCs w:val="22"/>
        </w:rPr>
        <w:tab/>
      </w:r>
    </w:p>
    <w:p w:rsidR="00196860" w:rsidRDefault="00681A03" w:rsidP="00681A03">
      <w:pPr>
        <w:pStyle w:val="Textoindependiente"/>
        <w:rPr>
          <w:rFonts w:ascii="Calibri" w:hAnsi="Calibri"/>
          <w:i/>
          <w:iCs/>
          <w:sz w:val="28"/>
          <w:szCs w:val="28"/>
          <w:u w:val="single"/>
          <w:lang w:val="es-ES_tradnl"/>
        </w:rPr>
      </w:pPr>
      <w:r>
        <w:rPr>
          <w:rFonts w:cs="Arial"/>
          <w:sz w:val="22"/>
          <w:szCs w:val="22"/>
        </w:rPr>
        <w:tab/>
      </w:r>
      <w:r w:rsidR="00196860">
        <w:rPr>
          <w:rFonts w:ascii="Calibri" w:hAnsi="Calibri"/>
          <w:i/>
          <w:iCs/>
          <w:sz w:val="28"/>
          <w:szCs w:val="28"/>
          <w:u w:val="single"/>
        </w:rPr>
        <w:t>COMUNICACIÓN DE ACTIVIDADES SUJETAS A COMUNICACIÓN</w:t>
      </w:r>
    </w:p>
    <w:p w:rsidR="00196860" w:rsidRDefault="00681A03" w:rsidP="00196860">
      <w:pPr>
        <w:ind w:firstLine="708"/>
        <w:jc w:val="both"/>
        <w:rPr>
          <w:rFonts w:ascii="Arial" w:hAnsi="Arial" w:cs="Arial"/>
          <w:sz w:val="22"/>
          <w:szCs w:val="22"/>
        </w:rPr>
      </w:pPr>
      <w:r>
        <w:rPr>
          <w:rFonts w:ascii="Arial" w:hAnsi="Arial" w:cs="Arial"/>
          <w:sz w:val="22"/>
          <w:szCs w:val="22"/>
        </w:rPr>
        <w:t>-</w:t>
      </w:r>
      <w:r w:rsidR="00196860">
        <w:rPr>
          <w:rFonts w:ascii="Arial" w:hAnsi="Arial" w:cs="Arial"/>
          <w:sz w:val="22"/>
          <w:szCs w:val="22"/>
        </w:rPr>
        <w:t xml:space="preserve">Se da por cumplida la comunicación de </w:t>
      </w:r>
      <w:r w:rsidR="00196860">
        <w:rPr>
          <w:rFonts w:ascii="Arial" w:hAnsi="Arial" w:cs="Arial"/>
          <w:sz w:val="22"/>
          <w:szCs w:val="22"/>
          <w:u w:val="single"/>
        </w:rPr>
        <w:t xml:space="preserve">Sergio Merino Pérez </w:t>
      </w:r>
      <w:r w:rsidR="00196860">
        <w:rPr>
          <w:rFonts w:ascii="Arial" w:hAnsi="Arial" w:cs="Arial"/>
          <w:sz w:val="22"/>
          <w:szCs w:val="22"/>
        </w:rPr>
        <w:t>de corral doméstico en Travesía Salas nº 14 de Quintanilla del Agua, de seis gallinas.</w:t>
      </w:r>
    </w:p>
    <w:p w:rsidR="00196860" w:rsidRDefault="00196860" w:rsidP="007F075A">
      <w:pPr>
        <w:ind w:firstLine="708"/>
        <w:jc w:val="both"/>
        <w:rPr>
          <w:rFonts w:ascii="Calibri" w:hAnsi="Calibri"/>
          <w:i/>
          <w:iCs/>
          <w:sz w:val="28"/>
          <w:szCs w:val="28"/>
          <w:u w:val="single"/>
        </w:rPr>
      </w:pPr>
    </w:p>
    <w:p w:rsidR="00196860" w:rsidRDefault="00196860" w:rsidP="007F075A">
      <w:pPr>
        <w:ind w:firstLine="708"/>
        <w:jc w:val="both"/>
        <w:rPr>
          <w:rFonts w:ascii="Calibri" w:hAnsi="Calibri"/>
          <w:i/>
          <w:iCs/>
          <w:sz w:val="28"/>
          <w:szCs w:val="28"/>
          <w:u w:val="single"/>
        </w:rPr>
      </w:pPr>
    </w:p>
    <w:p w:rsidR="00196860" w:rsidRDefault="00196860" w:rsidP="00196860">
      <w:pPr>
        <w:pStyle w:val="Ttulo2"/>
        <w:ind w:firstLine="708"/>
        <w:rPr>
          <w:rFonts w:ascii="Calibri" w:hAnsi="Calibri"/>
          <w:i/>
          <w:iCs/>
          <w:sz w:val="28"/>
          <w:szCs w:val="28"/>
          <w:u w:val="single"/>
        </w:rPr>
      </w:pPr>
      <w:r>
        <w:rPr>
          <w:rFonts w:ascii="Calibri" w:hAnsi="Calibri"/>
          <w:i/>
          <w:iCs/>
          <w:sz w:val="28"/>
          <w:szCs w:val="28"/>
          <w:u w:val="single"/>
        </w:rPr>
        <w:lastRenderedPageBreak/>
        <w:t>OTRAS RESOLUCIONES ADOPTADAS POR LA ALCALDÍA</w:t>
      </w:r>
    </w:p>
    <w:p w:rsidR="00196860" w:rsidRPr="00C554F4" w:rsidRDefault="00196860" w:rsidP="00196860"/>
    <w:p w:rsidR="00196860" w:rsidRDefault="00196860" w:rsidP="00196860">
      <w:pPr>
        <w:ind w:firstLine="708"/>
        <w:jc w:val="both"/>
        <w:rPr>
          <w:rFonts w:ascii="Calibri" w:hAnsi="Calibri"/>
          <w:i/>
          <w:iCs/>
          <w:sz w:val="28"/>
          <w:szCs w:val="28"/>
          <w:u w:val="single"/>
        </w:rPr>
      </w:pPr>
      <w:r>
        <w:rPr>
          <w:rFonts w:ascii="Arial" w:hAnsi="Arial" w:cs="Arial"/>
          <w:sz w:val="22"/>
          <w:szCs w:val="22"/>
        </w:rPr>
        <w:t xml:space="preserve">* Se da cuenta de autorización de la Alcaldía, en precario, de actuaciones realizadas en el frente de la finca de la C/ Puentedura, 80 en Tordueles. </w:t>
      </w:r>
    </w:p>
    <w:p w:rsidR="00196860" w:rsidRDefault="00196860" w:rsidP="00196860">
      <w:pPr>
        <w:pStyle w:val="Textoindependiente"/>
        <w:ind w:firstLine="708"/>
        <w:rPr>
          <w:rFonts w:cs="Arial"/>
          <w:sz w:val="22"/>
          <w:szCs w:val="22"/>
        </w:rPr>
      </w:pPr>
      <w:r>
        <w:rPr>
          <w:rFonts w:cs="Arial"/>
          <w:sz w:val="22"/>
          <w:szCs w:val="22"/>
        </w:rPr>
        <w:t xml:space="preserve">* Se da cuenta de la autorización, en precario, a </w:t>
      </w:r>
      <w:r>
        <w:rPr>
          <w:rFonts w:cs="Arial"/>
          <w:sz w:val="22"/>
          <w:szCs w:val="22"/>
          <w:u w:val="single"/>
        </w:rPr>
        <w:t xml:space="preserve">Félix Blanco Pérez, </w:t>
      </w:r>
      <w:r>
        <w:rPr>
          <w:rFonts w:cs="Arial"/>
          <w:sz w:val="22"/>
          <w:szCs w:val="22"/>
        </w:rPr>
        <w:t>para arreglo de camino en Tordueles, desde el cementerio de la localidad hasta el inmueble de su propiedad indicándole las condiciones a cumplir.</w:t>
      </w:r>
    </w:p>
    <w:p w:rsidR="00681A03" w:rsidRPr="00F74CCE" w:rsidRDefault="00681A03" w:rsidP="00196860">
      <w:pPr>
        <w:pStyle w:val="Textoindependiente"/>
        <w:ind w:firstLine="708"/>
        <w:rPr>
          <w:rFonts w:cs="Arial"/>
          <w:sz w:val="22"/>
          <w:szCs w:val="22"/>
        </w:rPr>
      </w:pPr>
      <w:r>
        <w:rPr>
          <w:rFonts w:cs="Arial"/>
          <w:sz w:val="22"/>
          <w:szCs w:val="22"/>
        </w:rPr>
        <w:t xml:space="preserve">* Se da cuenta de autorización de la Alcaldía a </w:t>
      </w:r>
      <w:r w:rsidRPr="00B6323F">
        <w:rPr>
          <w:rFonts w:cs="Arial"/>
          <w:sz w:val="22"/>
          <w:szCs w:val="22"/>
          <w:u w:val="single"/>
        </w:rPr>
        <w:t>Juan Jesús Díez Blanco</w:t>
      </w:r>
      <w:r>
        <w:rPr>
          <w:rFonts w:cs="Arial"/>
          <w:sz w:val="22"/>
          <w:szCs w:val="22"/>
        </w:rPr>
        <w:t>, para ejecutar saneamiento de la finca 2006, del polígono 602, en Tordueles, mediante caño con salida al cauce molinar para lo que se autoriza, en precario, a cruzar el camino</w:t>
      </w:r>
      <w:r w:rsidR="001C143E">
        <w:rPr>
          <w:rFonts w:cs="Arial"/>
          <w:sz w:val="22"/>
          <w:szCs w:val="22"/>
        </w:rPr>
        <w:t xml:space="preserve">, con las condiciones que se señalan en dicha autorización. </w:t>
      </w:r>
    </w:p>
    <w:p w:rsidR="00196860" w:rsidRDefault="00196860" w:rsidP="007F075A">
      <w:pPr>
        <w:ind w:firstLine="708"/>
        <w:jc w:val="both"/>
        <w:rPr>
          <w:rFonts w:ascii="Calibri" w:hAnsi="Calibri"/>
          <w:i/>
          <w:iCs/>
          <w:sz w:val="28"/>
          <w:szCs w:val="28"/>
          <w:u w:val="single"/>
        </w:rPr>
      </w:pPr>
    </w:p>
    <w:p w:rsidR="00771CDA" w:rsidRDefault="00771CDA" w:rsidP="00771CDA">
      <w:pPr>
        <w:pStyle w:val="Textoindependiente"/>
        <w:tabs>
          <w:tab w:val="left" w:pos="7575"/>
        </w:tabs>
        <w:rPr>
          <w:sz w:val="22"/>
          <w:szCs w:val="22"/>
        </w:rPr>
      </w:pPr>
    </w:p>
    <w:p w:rsidR="00C361B5" w:rsidRDefault="00115F6F" w:rsidP="00C361B5">
      <w:pPr>
        <w:ind w:firstLine="708"/>
        <w:jc w:val="both"/>
        <w:rPr>
          <w:rFonts w:ascii="Arial" w:hAnsi="Arial"/>
          <w:sz w:val="22"/>
          <w:szCs w:val="22"/>
          <w:lang w:val="es-ES"/>
        </w:rPr>
      </w:pPr>
      <w:r>
        <w:rPr>
          <w:rFonts w:ascii="Arial" w:hAnsi="Arial"/>
          <w:b/>
          <w:bCs/>
          <w:sz w:val="22"/>
          <w:szCs w:val="22"/>
          <w:lang w:val="es-ES"/>
        </w:rPr>
        <w:t>3</w:t>
      </w:r>
      <w:r w:rsidR="00C361B5" w:rsidRPr="00D72F05">
        <w:rPr>
          <w:rFonts w:ascii="Arial" w:hAnsi="Arial"/>
          <w:b/>
          <w:bCs/>
          <w:sz w:val="22"/>
          <w:szCs w:val="22"/>
          <w:lang w:val="es-ES"/>
        </w:rPr>
        <w:t xml:space="preserve">.- </w:t>
      </w:r>
      <w:r w:rsidR="00C361B5">
        <w:rPr>
          <w:rFonts w:ascii="Arial" w:hAnsi="Arial"/>
          <w:b/>
          <w:bCs/>
          <w:sz w:val="22"/>
          <w:szCs w:val="22"/>
          <w:u w:val="single"/>
          <w:lang w:val="es-ES"/>
        </w:rPr>
        <w:t>RUEGOS Y PREGUNTAS.</w:t>
      </w:r>
    </w:p>
    <w:p w:rsidR="00771CDA" w:rsidRDefault="00771CDA" w:rsidP="00771CDA">
      <w:pPr>
        <w:pStyle w:val="Textoindependiente"/>
        <w:tabs>
          <w:tab w:val="left" w:pos="7575"/>
        </w:tabs>
        <w:rPr>
          <w:sz w:val="22"/>
          <w:szCs w:val="22"/>
        </w:rPr>
      </w:pPr>
    </w:p>
    <w:p w:rsidR="006944F8" w:rsidRDefault="0080591D" w:rsidP="00BE065D">
      <w:pPr>
        <w:pStyle w:val="Textoindependiente"/>
        <w:rPr>
          <w:sz w:val="22"/>
          <w:szCs w:val="22"/>
        </w:rPr>
      </w:pPr>
      <w:r>
        <w:rPr>
          <w:sz w:val="22"/>
          <w:szCs w:val="22"/>
        </w:rPr>
        <w:tab/>
      </w:r>
      <w:r w:rsidR="00374AF9">
        <w:rPr>
          <w:sz w:val="22"/>
          <w:szCs w:val="22"/>
        </w:rPr>
        <w:t>*</w:t>
      </w:r>
      <w:r>
        <w:rPr>
          <w:sz w:val="22"/>
          <w:szCs w:val="22"/>
        </w:rPr>
        <w:t>No se formula ningún ruego ni ninguna pregunta por los miembros corporativos asistentes a esta sesión.</w:t>
      </w:r>
    </w:p>
    <w:p w:rsidR="001F5C3A" w:rsidRDefault="001F5C3A" w:rsidP="000B4456">
      <w:pPr>
        <w:pStyle w:val="Textoindependiente"/>
        <w:rPr>
          <w:sz w:val="22"/>
          <w:szCs w:val="22"/>
        </w:rPr>
      </w:pPr>
    </w:p>
    <w:p w:rsidR="0080591D" w:rsidRDefault="008E2377" w:rsidP="008E2377">
      <w:pPr>
        <w:ind w:firstLine="708"/>
        <w:jc w:val="both"/>
        <w:rPr>
          <w:rFonts w:ascii="Arial" w:hAnsi="Arial" w:cs="Arial"/>
          <w:bCs/>
          <w:sz w:val="22"/>
          <w:szCs w:val="22"/>
          <w:lang w:val="es-ES"/>
        </w:rPr>
      </w:pPr>
      <w:r>
        <w:rPr>
          <w:rFonts w:ascii="Arial" w:hAnsi="Arial" w:cs="Arial"/>
          <w:bCs/>
          <w:sz w:val="22"/>
          <w:szCs w:val="22"/>
          <w:lang w:val="es-ES"/>
        </w:rPr>
        <w:t>*Por último, en este punto del orden del día, el Sr. Alcalde procede a contestar a ruegos y preguntas formuladas en plenos anteriores</w:t>
      </w:r>
      <w:r w:rsidR="0080591D">
        <w:rPr>
          <w:rFonts w:ascii="Arial" w:hAnsi="Arial" w:cs="Arial"/>
          <w:bCs/>
          <w:sz w:val="22"/>
          <w:szCs w:val="22"/>
          <w:lang w:val="es-ES"/>
        </w:rPr>
        <w:t>:</w:t>
      </w:r>
    </w:p>
    <w:p w:rsidR="0080591D" w:rsidRDefault="0080591D" w:rsidP="008E2377">
      <w:pPr>
        <w:ind w:firstLine="708"/>
        <w:jc w:val="both"/>
        <w:rPr>
          <w:rFonts w:ascii="Arial" w:hAnsi="Arial" w:cs="Arial"/>
          <w:bCs/>
          <w:sz w:val="22"/>
          <w:szCs w:val="22"/>
          <w:lang w:val="es-ES"/>
        </w:rPr>
      </w:pPr>
    </w:p>
    <w:p w:rsidR="0080591D" w:rsidRDefault="0080591D" w:rsidP="008E2377">
      <w:pPr>
        <w:ind w:firstLine="708"/>
        <w:jc w:val="both"/>
        <w:rPr>
          <w:rFonts w:ascii="Arial" w:hAnsi="Arial" w:cs="Arial"/>
          <w:bCs/>
          <w:sz w:val="22"/>
          <w:szCs w:val="22"/>
          <w:lang w:val="es-ES"/>
        </w:rPr>
      </w:pPr>
      <w:r>
        <w:rPr>
          <w:rFonts w:ascii="Arial" w:hAnsi="Arial" w:cs="Arial"/>
          <w:bCs/>
          <w:sz w:val="22"/>
          <w:szCs w:val="22"/>
          <w:lang w:val="es-ES"/>
        </w:rPr>
        <w:t xml:space="preserve">-En contestación a pregunta de D. Leopoldo López, sobre pintar las ventanas de la planta baja de la Casa Consistorial, le contesta que, como se puede observar, ya se ha ejecutado. </w:t>
      </w:r>
    </w:p>
    <w:p w:rsidR="0080591D" w:rsidRDefault="0080591D" w:rsidP="0080591D">
      <w:pPr>
        <w:jc w:val="both"/>
        <w:rPr>
          <w:sz w:val="22"/>
          <w:szCs w:val="22"/>
        </w:rPr>
      </w:pPr>
      <w:r>
        <w:rPr>
          <w:sz w:val="22"/>
          <w:szCs w:val="22"/>
        </w:rPr>
        <w:tab/>
        <w:t xml:space="preserve"> </w:t>
      </w:r>
    </w:p>
    <w:p w:rsidR="00AC7683" w:rsidRDefault="0080591D" w:rsidP="00374AF9">
      <w:pPr>
        <w:ind w:firstLine="708"/>
        <w:jc w:val="both"/>
        <w:rPr>
          <w:rFonts w:ascii="Arial" w:hAnsi="Arial" w:cs="Arial"/>
          <w:bCs/>
          <w:sz w:val="22"/>
          <w:szCs w:val="22"/>
          <w:lang w:val="es-ES"/>
        </w:rPr>
      </w:pPr>
      <w:r>
        <w:rPr>
          <w:rFonts w:ascii="Arial" w:hAnsi="Arial" w:cs="Arial"/>
          <w:bCs/>
          <w:sz w:val="22"/>
          <w:szCs w:val="22"/>
          <w:lang w:val="es-ES"/>
        </w:rPr>
        <w:t xml:space="preserve"> </w:t>
      </w:r>
      <w:r w:rsidR="00A6004C">
        <w:rPr>
          <w:rFonts w:ascii="Arial" w:hAnsi="Arial" w:cs="Arial"/>
          <w:bCs/>
          <w:sz w:val="22"/>
          <w:szCs w:val="22"/>
          <w:lang w:val="es-ES"/>
        </w:rPr>
        <w:t>-</w:t>
      </w:r>
      <w:r w:rsidR="00AC7683">
        <w:rPr>
          <w:rFonts w:ascii="Arial" w:hAnsi="Arial" w:cs="Arial"/>
          <w:bCs/>
          <w:sz w:val="22"/>
          <w:szCs w:val="22"/>
          <w:lang w:val="es-ES"/>
        </w:rPr>
        <w:t>Contestaciones a las preguntas de Dña. María Joao:</w:t>
      </w:r>
      <w:r w:rsidR="001C143E">
        <w:rPr>
          <w:rFonts w:ascii="Arial" w:hAnsi="Arial" w:cs="Arial"/>
          <w:bCs/>
          <w:sz w:val="22"/>
          <w:szCs w:val="22"/>
          <w:lang w:val="es-ES"/>
        </w:rPr>
        <w:t xml:space="preserve"> </w:t>
      </w:r>
    </w:p>
    <w:p w:rsidR="00F25009" w:rsidRDefault="00F25009" w:rsidP="008E2377">
      <w:pPr>
        <w:jc w:val="both"/>
        <w:rPr>
          <w:rFonts w:ascii="Arial" w:hAnsi="Arial" w:cs="Arial"/>
          <w:bCs/>
          <w:sz w:val="22"/>
          <w:szCs w:val="22"/>
          <w:lang w:val="es-ES"/>
        </w:rPr>
      </w:pPr>
    </w:p>
    <w:p w:rsidR="00F25009" w:rsidRDefault="00AC7683" w:rsidP="008E2377">
      <w:pPr>
        <w:jc w:val="both"/>
        <w:rPr>
          <w:rFonts w:ascii="Arial" w:hAnsi="Arial" w:cs="Arial"/>
          <w:bCs/>
          <w:i/>
          <w:sz w:val="22"/>
          <w:szCs w:val="22"/>
          <w:lang w:val="es-ES"/>
        </w:rPr>
      </w:pPr>
      <w:r>
        <w:rPr>
          <w:rFonts w:ascii="Arial" w:hAnsi="Arial" w:cs="Arial"/>
          <w:bCs/>
          <w:sz w:val="22"/>
          <w:szCs w:val="22"/>
          <w:lang w:val="es-ES"/>
        </w:rPr>
        <w:t xml:space="preserve">- </w:t>
      </w:r>
      <w:r>
        <w:rPr>
          <w:rFonts w:ascii="Arial" w:hAnsi="Arial" w:cs="Arial"/>
          <w:bCs/>
          <w:i/>
          <w:sz w:val="22"/>
          <w:szCs w:val="22"/>
          <w:lang w:val="es-ES"/>
        </w:rPr>
        <w:t xml:space="preserve">En contestación a </w:t>
      </w:r>
      <w:r w:rsidR="00F25009">
        <w:rPr>
          <w:rFonts w:ascii="Arial" w:hAnsi="Arial" w:cs="Arial"/>
          <w:bCs/>
          <w:i/>
          <w:sz w:val="22"/>
          <w:szCs w:val="22"/>
          <w:lang w:val="es-ES"/>
        </w:rPr>
        <w:t>los escritos presentados por Dña. María Joao el 13 de octubre de 2020, el Sr. Alcalde indica que toma nota del contenido de todos ellos, no obstante, hace especial contestación sobre alguno de ellos y en concreto:</w:t>
      </w:r>
    </w:p>
    <w:p w:rsidR="00F25009" w:rsidRDefault="00F25009" w:rsidP="008E2377">
      <w:pPr>
        <w:jc w:val="both"/>
        <w:rPr>
          <w:rFonts w:ascii="Arial" w:hAnsi="Arial" w:cs="Arial"/>
          <w:bCs/>
          <w:i/>
          <w:sz w:val="22"/>
          <w:szCs w:val="22"/>
          <w:lang w:val="es-ES"/>
        </w:rPr>
      </w:pPr>
    </w:p>
    <w:p w:rsidR="00F25009" w:rsidRDefault="00F25009" w:rsidP="008E2377">
      <w:pPr>
        <w:jc w:val="both"/>
        <w:rPr>
          <w:rFonts w:ascii="Arial" w:hAnsi="Arial" w:cs="Arial"/>
          <w:bCs/>
          <w:i/>
          <w:sz w:val="22"/>
          <w:szCs w:val="22"/>
          <w:lang w:val="es-ES"/>
        </w:rPr>
      </w:pPr>
      <w:r>
        <w:rPr>
          <w:rFonts w:ascii="Arial" w:hAnsi="Arial" w:cs="Arial"/>
          <w:bCs/>
          <w:i/>
          <w:sz w:val="22"/>
          <w:szCs w:val="22"/>
          <w:lang w:val="es-ES"/>
        </w:rPr>
        <w:tab/>
        <w:t>*En relación a la boca de incendios de la Calle Puentedura, indicar que ya está realizado.</w:t>
      </w:r>
    </w:p>
    <w:p w:rsidR="00F25009" w:rsidRDefault="00F25009" w:rsidP="008E2377">
      <w:pPr>
        <w:jc w:val="both"/>
        <w:rPr>
          <w:rFonts w:ascii="Arial" w:hAnsi="Arial" w:cs="Arial"/>
          <w:bCs/>
          <w:i/>
          <w:sz w:val="22"/>
          <w:szCs w:val="22"/>
          <w:lang w:val="es-ES"/>
        </w:rPr>
      </w:pPr>
      <w:r>
        <w:rPr>
          <w:rFonts w:ascii="Arial" w:hAnsi="Arial" w:cs="Arial"/>
          <w:bCs/>
          <w:i/>
          <w:sz w:val="22"/>
          <w:szCs w:val="22"/>
          <w:lang w:val="es-ES"/>
        </w:rPr>
        <w:tab/>
        <w:t>*Respecto a la falta de presión en Tordueles, le contesta</w:t>
      </w:r>
      <w:r w:rsidR="00A6004C">
        <w:rPr>
          <w:rFonts w:ascii="Arial" w:hAnsi="Arial" w:cs="Arial"/>
          <w:bCs/>
          <w:i/>
          <w:sz w:val="22"/>
          <w:szCs w:val="22"/>
          <w:lang w:val="es-ES"/>
        </w:rPr>
        <w:t xml:space="preserve"> </w:t>
      </w:r>
      <w:r w:rsidR="00A6004C">
        <w:rPr>
          <w:rFonts w:ascii="Arial" w:hAnsi="Arial" w:cs="Arial"/>
          <w:bCs/>
          <w:i/>
          <w:sz w:val="22"/>
          <w:szCs w:val="22"/>
          <w:lang w:val="es-ES"/>
        </w:rPr>
        <w:tab/>
        <w:t xml:space="preserve">que </w:t>
      </w:r>
      <w:r w:rsidR="00110BAE">
        <w:rPr>
          <w:rFonts w:ascii="Arial" w:hAnsi="Arial" w:cs="Arial"/>
          <w:bCs/>
          <w:i/>
          <w:sz w:val="22"/>
          <w:szCs w:val="22"/>
          <w:lang w:val="es-ES"/>
        </w:rPr>
        <w:t>se cree que la posible falta de presión se debe a que se están haciendo tomas de agua de las bocas de riego que provoca la disminución de presión. Se está estudiando cómo facilitar la toma de agua para temas de agricultura, que seguramente evitaría este problema.</w:t>
      </w:r>
    </w:p>
    <w:p w:rsidR="00110BAE" w:rsidRDefault="00110BAE" w:rsidP="008E2377">
      <w:pPr>
        <w:jc w:val="both"/>
        <w:rPr>
          <w:rFonts w:ascii="Arial" w:hAnsi="Arial" w:cs="Arial"/>
          <w:bCs/>
          <w:i/>
          <w:sz w:val="22"/>
          <w:szCs w:val="22"/>
          <w:lang w:val="es-ES"/>
        </w:rPr>
      </w:pPr>
      <w:r>
        <w:rPr>
          <w:rFonts w:ascii="Arial" w:hAnsi="Arial" w:cs="Arial"/>
          <w:bCs/>
          <w:i/>
          <w:sz w:val="22"/>
          <w:szCs w:val="22"/>
          <w:lang w:val="es-ES"/>
        </w:rPr>
        <w:tab/>
        <w:t xml:space="preserve">*En cuanto a “que </w:t>
      </w:r>
      <w:r w:rsidR="00A6004C">
        <w:rPr>
          <w:rFonts w:ascii="Arial" w:hAnsi="Arial" w:cs="Arial"/>
          <w:bCs/>
          <w:i/>
          <w:sz w:val="22"/>
          <w:szCs w:val="22"/>
          <w:lang w:val="es-ES"/>
        </w:rPr>
        <w:t>se</w:t>
      </w:r>
      <w:r>
        <w:rPr>
          <w:rFonts w:ascii="Arial" w:hAnsi="Arial" w:cs="Arial"/>
          <w:bCs/>
          <w:i/>
          <w:sz w:val="22"/>
          <w:szCs w:val="22"/>
          <w:lang w:val="es-ES"/>
        </w:rPr>
        <w:t xml:space="preserve"> habilite un contenedor especial para depositar podas de los árboles, residuos vegetales de las huertas y desbroces de jardines”, le contesta que no se dispone de contenedores para este tipo de residuos ni se presta este tipo de recogida desde la mancomunidad. Le indica que en el mes de julio de 2020 se promovió aprovechamiento de residuos para compostaje, mediante charla informativa y entrega de contenedores para este fin, y a esta reunión no acudió ningún vecino o residente en Tordueles.</w:t>
      </w:r>
      <w:r w:rsidR="00A6004C">
        <w:rPr>
          <w:rFonts w:ascii="Arial" w:hAnsi="Arial" w:cs="Arial"/>
          <w:bCs/>
          <w:i/>
          <w:sz w:val="22"/>
          <w:szCs w:val="22"/>
          <w:lang w:val="es-ES"/>
        </w:rPr>
        <w:t xml:space="preserve"> </w:t>
      </w:r>
      <w:r>
        <w:rPr>
          <w:rFonts w:ascii="Arial" w:hAnsi="Arial" w:cs="Arial"/>
          <w:bCs/>
          <w:i/>
          <w:sz w:val="22"/>
          <w:szCs w:val="22"/>
          <w:lang w:val="es-ES"/>
        </w:rPr>
        <w:t xml:space="preserve">Se viene realizando un acopio de este tipo de residuos por cada persona afectada quien solicita quema controlada en su momento. </w:t>
      </w:r>
    </w:p>
    <w:p w:rsidR="00F25009" w:rsidRDefault="00F25009" w:rsidP="008E2377">
      <w:pPr>
        <w:jc w:val="both"/>
        <w:rPr>
          <w:rFonts w:ascii="Arial" w:hAnsi="Arial" w:cs="Arial"/>
          <w:bCs/>
          <w:i/>
          <w:sz w:val="22"/>
          <w:szCs w:val="22"/>
          <w:lang w:val="es-ES"/>
        </w:rPr>
      </w:pPr>
    </w:p>
    <w:p w:rsidR="00A6004C" w:rsidRDefault="00A6004C" w:rsidP="008E2377">
      <w:pPr>
        <w:jc w:val="both"/>
        <w:rPr>
          <w:rFonts w:ascii="Arial" w:hAnsi="Arial" w:cs="Arial"/>
          <w:bCs/>
          <w:i/>
          <w:sz w:val="22"/>
          <w:szCs w:val="22"/>
          <w:lang w:val="es-ES"/>
        </w:rPr>
      </w:pPr>
    </w:p>
    <w:p w:rsidR="000B4456" w:rsidRPr="00D72F05" w:rsidRDefault="000B4456" w:rsidP="00771CDA">
      <w:pPr>
        <w:pStyle w:val="Textoindependiente"/>
        <w:ind w:firstLine="708"/>
        <w:rPr>
          <w:sz w:val="22"/>
          <w:szCs w:val="22"/>
        </w:rPr>
      </w:pPr>
      <w:r w:rsidRPr="00D72F05">
        <w:rPr>
          <w:sz w:val="22"/>
          <w:szCs w:val="22"/>
        </w:rPr>
        <w:t xml:space="preserve">Y no habiendo más asuntos de que tratar y siendo las </w:t>
      </w:r>
      <w:r w:rsidR="00110BAE">
        <w:rPr>
          <w:sz w:val="22"/>
          <w:szCs w:val="22"/>
        </w:rPr>
        <w:t>dieciocho</w:t>
      </w:r>
      <w:r w:rsidR="00115F6F">
        <w:rPr>
          <w:sz w:val="22"/>
          <w:szCs w:val="22"/>
        </w:rPr>
        <w:t xml:space="preserve"> </w:t>
      </w:r>
      <w:r>
        <w:rPr>
          <w:sz w:val="22"/>
          <w:szCs w:val="22"/>
        </w:rPr>
        <w:t>horas</w:t>
      </w:r>
      <w:r w:rsidR="00115F6F">
        <w:rPr>
          <w:sz w:val="22"/>
          <w:szCs w:val="22"/>
        </w:rPr>
        <w:t xml:space="preserve"> </w:t>
      </w:r>
      <w:r w:rsidR="00110BAE">
        <w:rPr>
          <w:sz w:val="22"/>
          <w:szCs w:val="22"/>
        </w:rPr>
        <w:t>treinta</w:t>
      </w:r>
      <w:r w:rsidR="00115F6F">
        <w:rPr>
          <w:sz w:val="22"/>
          <w:szCs w:val="22"/>
        </w:rPr>
        <w:t xml:space="preserve"> y cinco minutos</w:t>
      </w:r>
      <w:r w:rsidR="00861CEF">
        <w:rPr>
          <w:sz w:val="22"/>
          <w:szCs w:val="22"/>
        </w:rPr>
        <w:t>,</w:t>
      </w:r>
      <w:r>
        <w:rPr>
          <w:sz w:val="22"/>
          <w:szCs w:val="22"/>
        </w:rPr>
        <w:t xml:space="preserve"> </w:t>
      </w:r>
      <w:r w:rsidRPr="00D72F05">
        <w:rPr>
          <w:sz w:val="22"/>
          <w:szCs w:val="22"/>
        </w:rPr>
        <w:t>por el Sr. Alcalde se levanta la sesión cuyos acuerdos se recogen en la presente Acta, de lo cual Certifico.</w:t>
      </w:r>
    </w:p>
    <w:p w:rsidR="006C0186" w:rsidRPr="000B4456" w:rsidRDefault="000B4456" w:rsidP="00A6004C">
      <w:pPr>
        <w:jc w:val="both"/>
        <w:rPr>
          <w:lang w:val="es-ES"/>
        </w:rPr>
      </w:pPr>
      <w:r w:rsidRPr="00D72F05">
        <w:rPr>
          <w:rFonts w:ascii="Arial" w:hAnsi="Arial"/>
          <w:sz w:val="22"/>
          <w:szCs w:val="22"/>
          <w:lang w:val="es-ES"/>
        </w:rPr>
        <w:tab/>
        <w:t>Asimismo</w:t>
      </w:r>
      <w:r w:rsidR="005E1D34">
        <w:rPr>
          <w:rFonts w:ascii="Arial" w:hAnsi="Arial"/>
          <w:sz w:val="22"/>
          <w:szCs w:val="22"/>
          <w:lang w:val="es-ES"/>
        </w:rPr>
        <w:t>,</w:t>
      </w:r>
      <w:r w:rsidRPr="00D72F05">
        <w:rPr>
          <w:rFonts w:ascii="Arial" w:hAnsi="Arial"/>
          <w:sz w:val="22"/>
          <w:szCs w:val="22"/>
          <w:lang w:val="es-ES"/>
        </w:rPr>
        <w:t xml:space="preserve"> Certifico que el número legal de miembros de derecho y de hecho que integran esta Corporación es de siete, habiendo asistido</w:t>
      </w:r>
      <w:r w:rsidR="00A6004C">
        <w:rPr>
          <w:rFonts w:ascii="Arial" w:hAnsi="Arial"/>
          <w:sz w:val="22"/>
          <w:szCs w:val="22"/>
          <w:lang w:val="es-ES"/>
        </w:rPr>
        <w:t xml:space="preserve"> </w:t>
      </w:r>
      <w:r w:rsidR="00FD14C0">
        <w:rPr>
          <w:rFonts w:ascii="Arial" w:hAnsi="Arial"/>
          <w:sz w:val="22"/>
          <w:szCs w:val="22"/>
          <w:lang w:val="es-ES"/>
        </w:rPr>
        <w:t>cuatro</w:t>
      </w:r>
      <w:bookmarkStart w:id="0" w:name="_GoBack"/>
      <w:bookmarkEnd w:id="0"/>
      <w:r w:rsidR="006464FA">
        <w:rPr>
          <w:rFonts w:ascii="Arial" w:hAnsi="Arial"/>
          <w:sz w:val="22"/>
          <w:szCs w:val="22"/>
          <w:lang w:val="es-ES"/>
        </w:rPr>
        <w:t xml:space="preserve"> </w:t>
      </w:r>
      <w:r w:rsidRPr="00D72F05">
        <w:rPr>
          <w:rFonts w:ascii="Arial" w:hAnsi="Arial"/>
          <w:sz w:val="22"/>
          <w:szCs w:val="22"/>
          <w:lang w:val="es-ES"/>
        </w:rPr>
        <w:t>a la presente sesión ordinaria. Doy fe.</w:t>
      </w:r>
    </w:p>
    <w:sectPr w:rsidR="006C0186" w:rsidRPr="000B4456" w:rsidSect="000B4456">
      <w:pgSz w:w="11907" w:h="16840" w:code="9"/>
      <w:pgMar w:top="143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D4FBB"/>
    <w:multiLevelType w:val="hybridMultilevel"/>
    <w:tmpl w:val="39E8DC84"/>
    <w:lvl w:ilvl="0" w:tplc="B88ECCA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2523168"/>
    <w:multiLevelType w:val="hybridMultilevel"/>
    <w:tmpl w:val="5A96A466"/>
    <w:lvl w:ilvl="0" w:tplc="7DFC9680">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391A5406"/>
    <w:multiLevelType w:val="hybridMultilevel"/>
    <w:tmpl w:val="B3984760"/>
    <w:lvl w:ilvl="0" w:tplc="C7CC5614">
      <w:numFmt w:val="bullet"/>
      <w:lvlText w:val="-"/>
      <w:lvlJc w:val="left"/>
      <w:pPr>
        <w:ind w:left="1065" w:hanging="360"/>
      </w:pPr>
      <w:rPr>
        <w:rFonts w:ascii="Arial" w:eastAsia="Times New Roman"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3" w15:restartNumberingAfterBreak="0">
    <w:nsid w:val="487F767D"/>
    <w:multiLevelType w:val="hybridMultilevel"/>
    <w:tmpl w:val="F57AFB0C"/>
    <w:lvl w:ilvl="0" w:tplc="11F0AA70">
      <w:start w:val="4"/>
      <w:numFmt w:val="bullet"/>
      <w:lvlText w:val=""/>
      <w:lvlJc w:val="left"/>
      <w:pPr>
        <w:ind w:left="1065" w:hanging="360"/>
      </w:pPr>
      <w:rPr>
        <w:rFonts w:ascii="Symbol" w:eastAsia="Times New Roman" w:hAnsi="Symbol"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4" w15:restartNumberingAfterBreak="0">
    <w:nsid w:val="49E87C52"/>
    <w:multiLevelType w:val="hybridMultilevel"/>
    <w:tmpl w:val="41E41EEE"/>
    <w:lvl w:ilvl="0" w:tplc="522CBF9C">
      <w:start w:val="4"/>
      <w:numFmt w:val="bullet"/>
      <w:lvlText w:val=""/>
      <w:lvlJc w:val="left"/>
      <w:pPr>
        <w:ind w:left="1065" w:hanging="360"/>
      </w:pPr>
      <w:rPr>
        <w:rFonts w:ascii="Symbol" w:eastAsia="Times New Roman" w:hAnsi="Symbol"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DD8"/>
    <w:rsid w:val="00051143"/>
    <w:rsid w:val="00085AD2"/>
    <w:rsid w:val="00094EC4"/>
    <w:rsid w:val="000A6117"/>
    <w:rsid w:val="000B4456"/>
    <w:rsid w:val="000C732C"/>
    <w:rsid w:val="00110BAE"/>
    <w:rsid w:val="00115F6F"/>
    <w:rsid w:val="00124B5A"/>
    <w:rsid w:val="00137CC4"/>
    <w:rsid w:val="0018146C"/>
    <w:rsid w:val="00181E9E"/>
    <w:rsid w:val="00196860"/>
    <w:rsid w:val="001C143E"/>
    <w:rsid w:val="001C7DD8"/>
    <w:rsid w:val="001F5C3A"/>
    <w:rsid w:val="00296C65"/>
    <w:rsid w:val="002A49DA"/>
    <w:rsid w:val="002A7391"/>
    <w:rsid w:val="002D1921"/>
    <w:rsid w:val="002D1F54"/>
    <w:rsid w:val="002E24C8"/>
    <w:rsid w:val="002E79E2"/>
    <w:rsid w:val="00302B76"/>
    <w:rsid w:val="0030598A"/>
    <w:rsid w:val="0031738D"/>
    <w:rsid w:val="0032719A"/>
    <w:rsid w:val="00350EFD"/>
    <w:rsid w:val="003721D0"/>
    <w:rsid w:val="00374AF9"/>
    <w:rsid w:val="00380AC5"/>
    <w:rsid w:val="003C493A"/>
    <w:rsid w:val="003C73A1"/>
    <w:rsid w:val="004230CE"/>
    <w:rsid w:val="0044373E"/>
    <w:rsid w:val="00490987"/>
    <w:rsid w:val="00507905"/>
    <w:rsid w:val="00541B69"/>
    <w:rsid w:val="00562A6D"/>
    <w:rsid w:val="0056338A"/>
    <w:rsid w:val="005C20E9"/>
    <w:rsid w:val="005C7527"/>
    <w:rsid w:val="005E1D34"/>
    <w:rsid w:val="00637263"/>
    <w:rsid w:val="006464FA"/>
    <w:rsid w:val="0067043F"/>
    <w:rsid w:val="00681A03"/>
    <w:rsid w:val="006944F8"/>
    <w:rsid w:val="006B2902"/>
    <w:rsid w:val="006C0186"/>
    <w:rsid w:val="006C178D"/>
    <w:rsid w:val="0074363C"/>
    <w:rsid w:val="00771CDA"/>
    <w:rsid w:val="007A3C2E"/>
    <w:rsid w:val="007B04E8"/>
    <w:rsid w:val="007E2E5D"/>
    <w:rsid w:val="007F075A"/>
    <w:rsid w:val="0080591D"/>
    <w:rsid w:val="00816BE9"/>
    <w:rsid w:val="00822625"/>
    <w:rsid w:val="00827C50"/>
    <w:rsid w:val="008358B1"/>
    <w:rsid w:val="00861CEF"/>
    <w:rsid w:val="00863FBE"/>
    <w:rsid w:val="008D6A4A"/>
    <w:rsid w:val="008E2377"/>
    <w:rsid w:val="00900B1E"/>
    <w:rsid w:val="00915820"/>
    <w:rsid w:val="009669A0"/>
    <w:rsid w:val="00975EDE"/>
    <w:rsid w:val="009853A7"/>
    <w:rsid w:val="009B0A2B"/>
    <w:rsid w:val="009C18B3"/>
    <w:rsid w:val="00A16D20"/>
    <w:rsid w:val="00A20150"/>
    <w:rsid w:val="00A6004C"/>
    <w:rsid w:val="00A641E8"/>
    <w:rsid w:val="00AC7683"/>
    <w:rsid w:val="00AD5885"/>
    <w:rsid w:val="00B16052"/>
    <w:rsid w:val="00B206D4"/>
    <w:rsid w:val="00B6035A"/>
    <w:rsid w:val="00B61F64"/>
    <w:rsid w:val="00B6323F"/>
    <w:rsid w:val="00B82B49"/>
    <w:rsid w:val="00BD1021"/>
    <w:rsid w:val="00BD4793"/>
    <w:rsid w:val="00BE065D"/>
    <w:rsid w:val="00BF707F"/>
    <w:rsid w:val="00C01F80"/>
    <w:rsid w:val="00C304AA"/>
    <w:rsid w:val="00C361B5"/>
    <w:rsid w:val="00C53657"/>
    <w:rsid w:val="00C5798F"/>
    <w:rsid w:val="00CD69B9"/>
    <w:rsid w:val="00D7104B"/>
    <w:rsid w:val="00E2191C"/>
    <w:rsid w:val="00E463DE"/>
    <w:rsid w:val="00E80046"/>
    <w:rsid w:val="00EB2003"/>
    <w:rsid w:val="00EC7B69"/>
    <w:rsid w:val="00EF64BB"/>
    <w:rsid w:val="00F25009"/>
    <w:rsid w:val="00F43138"/>
    <w:rsid w:val="00F60A85"/>
    <w:rsid w:val="00F74CCE"/>
    <w:rsid w:val="00FC1127"/>
    <w:rsid w:val="00FD14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C0BC6"/>
  <w15:docId w15:val="{BE525B3F-8F25-483A-BA76-076D2162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456"/>
    <w:pPr>
      <w:overflowPunct w:val="0"/>
      <w:autoSpaceDE w:val="0"/>
      <w:autoSpaceDN w:val="0"/>
      <w:adjustRightInd w:val="0"/>
    </w:pPr>
    <w:rPr>
      <w:lang w:val="es-ES_tradnl"/>
    </w:rPr>
  </w:style>
  <w:style w:type="paragraph" w:styleId="Ttulo2">
    <w:name w:val="heading 2"/>
    <w:basedOn w:val="Normal"/>
    <w:next w:val="Normal"/>
    <w:link w:val="Ttulo2Car"/>
    <w:qFormat/>
    <w:rsid w:val="002D1F54"/>
    <w:pPr>
      <w:keepNext/>
      <w:jc w:val="both"/>
      <w:outlineLvl w:val="1"/>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B4456"/>
    <w:pPr>
      <w:jc w:val="both"/>
      <w:textAlignment w:val="baseline"/>
    </w:pPr>
    <w:rPr>
      <w:rFonts w:ascii="Arial" w:hAnsi="Arial"/>
      <w:sz w:val="24"/>
      <w:lang w:val="es-ES"/>
    </w:rPr>
  </w:style>
  <w:style w:type="paragraph" w:styleId="Textodeglobo">
    <w:name w:val="Balloon Text"/>
    <w:basedOn w:val="Normal"/>
    <w:link w:val="TextodegloboCar"/>
    <w:uiPriority w:val="99"/>
    <w:semiHidden/>
    <w:unhideWhenUsed/>
    <w:rsid w:val="00B6035A"/>
    <w:rPr>
      <w:rFonts w:ascii="Tahoma" w:hAnsi="Tahoma" w:cs="Tahoma"/>
      <w:sz w:val="16"/>
      <w:szCs w:val="16"/>
    </w:rPr>
  </w:style>
  <w:style w:type="character" w:customStyle="1" w:styleId="TextodegloboCar">
    <w:name w:val="Texto de globo Car"/>
    <w:link w:val="Textodeglobo"/>
    <w:uiPriority w:val="99"/>
    <w:semiHidden/>
    <w:rsid w:val="00B6035A"/>
    <w:rPr>
      <w:rFonts w:ascii="Tahoma" w:hAnsi="Tahoma" w:cs="Tahoma"/>
      <w:sz w:val="16"/>
      <w:szCs w:val="16"/>
      <w:lang w:val="es-ES_tradnl"/>
    </w:rPr>
  </w:style>
  <w:style w:type="character" w:customStyle="1" w:styleId="Ttulo2Car">
    <w:name w:val="Título 2 Car"/>
    <w:link w:val="Ttulo2"/>
    <w:rsid w:val="002D1F54"/>
    <w:rPr>
      <w:rFonts w:ascii="Arial" w:hAnsi="Arial"/>
      <w:sz w:val="24"/>
      <w:lang w:val="es-ES_tradnl"/>
    </w:rPr>
  </w:style>
  <w:style w:type="paragraph" w:styleId="NormalWeb">
    <w:name w:val="Normal (Web)"/>
    <w:basedOn w:val="Normal"/>
    <w:rsid w:val="00B16052"/>
    <w:pPr>
      <w:overflowPunct/>
      <w:autoSpaceDE/>
      <w:autoSpaceDN/>
      <w:adjustRightInd/>
      <w:spacing w:before="100" w:beforeAutospacing="1" w:after="100" w:afterAutospacing="1"/>
    </w:pPr>
    <w:rPr>
      <w:sz w:val="24"/>
      <w:szCs w:val="24"/>
      <w:lang w:val="es-ES"/>
    </w:rPr>
  </w:style>
  <w:style w:type="character" w:customStyle="1" w:styleId="TextoindependienteCar">
    <w:name w:val="Texto independiente Car"/>
    <w:link w:val="Textoindependiente"/>
    <w:rsid w:val="0080591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810956">
      <w:bodyDiv w:val="1"/>
      <w:marLeft w:val="0"/>
      <w:marRight w:val="0"/>
      <w:marTop w:val="0"/>
      <w:marBottom w:val="0"/>
      <w:divBdr>
        <w:top w:val="none" w:sz="0" w:space="0" w:color="auto"/>
        <w:left w:val="none" w:sz="0" w:space="0" w:color="auto"/>
        <w:bottom w:val="none" w:sz="0" w:space="0" w:color="auto"/>
        <w:right w:val="none" w:sz="0" w:space="0" w:color="auto"/>
      </w:divBdr>
    </w:div>
    <w:div w:id="1164322630">
      <w:bodyDiv w:val="1"/>
      <w:marLeft w:val="0"/>
      <w:marRight w:val="0"/>
      <w:marTop w:val="0"/>
      <w:marBottom w:val="0"/>
      <w:divBdr>
        <w:top w:val="none" w:sz="0" w:space="0" w:color="auto"/>
        <w:left w:val="none" w:sz="0" w:space="0" w:color="auto"/>
        <w:bottom w:val="none" w:sz="0" w:space="0" w:color="auto"/>
        <w:right w:val="none" w:sz="0" w:space="0" w:color="auto"/>
      </w:divBdr>
    </w:div>
    <w:div w:id="1667898665">
      <w:bodyDiv w:val="1"/>
      <w:marLeft w:val="0"/>
      <w:marRight w:val="0"/>
      <w:marTop w:val="0"/>
      <w:marBottom w:val="0"/>
      <w:divBdr>
        <w:top w:val="none" w:sz="0" w:space="0" w:color="auto"/>
        <w:left w:val="none" w:sz="0" w:space="0" w:color="auto"/>
        <w:bottom w:val="none" w:sz="0" w:space="0" w:color="auto"/>
        <w:right w:val="none" w:sz="0" w:space="0" w:color="auto"/>
      </w:divBdr>
    </w:div>
    <w:div w:id="1721248481">
      <w:bodyDiv w:val="1"/>
      <w:marLeft w:val="0"/>
      <w:marRight w:val="0"/>
      <w:marTop w:val="0"/>
      <w:marBottom w:val="0"/>
      <w:divBdr>
        <w:top w:val="none" w:sz="0" w:space="0" w:color="auto"/>
        <w:left w:val="none" w:sz="0" w:space="0" w:color="auto"/>
        <w:bottom w:val="none" w:sz="0" w:space="0" w:color="auto"/>
        <w:right w:val="none" w:sz="0" w:space="0" w:color="auto"/>
      </w:divBdr>
    </w:div>
    <w:div w:id="202316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1306</Words>
  <Characters>7184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Ninguna</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cp:lastModifiedBy>USUARIO</cp:lastModifiedBy>
  <cp:revision>16</cp:revision>
  <cp:lastPrinted>2019-10-17T15:38:00Z</cp:lastPrinted>
  <dcterms:created xsi:type="dcterms:W3CDTF">2021-01-21T15:45:00Z</dcterms:created>
  <dcterms:modified xsi:type="dcterms:W3CDTF">2021-01-29T12:18:00Z</dcterms:modified>
</cp:coreProperties>
</file>